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CB8" w:rsidRPr="005D1135" w:rsidRDefault="003B3CB8" w:rsidP="003B3CB8">
      <w:pPr>
        <w:jc w:val="center"/>
        <w:rPr>
          <w:rFonts w:ascii="Times New Roman" w:hAnsi="Times New Roman" w:cs="Times New Roman"/>
        </w:rPr>
      </w:pPr>
    </w:p>
    <w:p w:rsidR="003B3CB8" w:rsidRPr="005D1135" w:rsidRDefault="003B3CB8" w:rsidP="003B3CB8">
      <w:pPr>
        <w:jc w:val="center"/>
        <w:rPr>
          <w:rFonts w:ascii="Times New Roman" w:hAnsi="Times New Roman" w:cs="Times New Roman"/>
        </w:rPr>
      </w:pPr>
    </w:p>
    <w:p w:rsidR="003B3CB8" w:rsidRPr="005D1135" w:rsidRDefault="003B3CB8" w:rsidP="003B3CB8">
      <w:pPr>
        <w:jc w:val="center"/>
        <w:rPr>
          <w:rFonts w:ascii="Times New Roman" w:hAnsi="Times New Roman" w:cs="Times New Roman"/>
        </w:rPr>
      </w:pPr>
    </w:p>
    <w:p w:rsidR="003B3CB8" w:rsidRPr="005D1135" w:rsidRDefault="003B3CB8" w:rsidP="003B3CB8">
      <w:pPr>
        <w:jc w:val="center"/>
        <w:rPr>
          <w:rFonts w:ascii="Times New Roman" w:hAnsi="Times New Roman" w:cs="Times New Roman"/>
        </w:rPr>
      </w:pPr>
    </w:p>
    <w:p w:rsidR="003B3CB8" w:rsidRPr="005D1135" w:rsidRDefault="003B3CB8" w:rsidP="003B3CB8">
      <w:pPr>
        <w:jc w:val="center"/>
        <w:rPr>
          <w:rFonts w:ascii="Times New Roman" w:hAnsi="Times New Roman" w:cs="Times New Roman"/>
        </w:rPr>
      </w:pPr>
    </w:p>
    <w:p w:rsidR="003B3CB8" w:rsidRPr="005D1135" w:rsidRDefault="003B3CB8" w:rsidP="003B3CB8">
      <w:pPr>
        <w:jc w:val="center"/>
        <w:rPr>
          <w:rFonts w:ascii="Times New Roman" w:hAnsi="Times New Roman" w:cs="Times New Roman"/>
        </w:rPr>
      </w:pPr>
    </w:p>
    <w:p w:rsidR="003B3CB8" w:rsidRPr="005D1135" w:rsidRDefault="003B3CB8" w:rsidP="003B3CB8">
      <w:pPr>
        <w:jc w:val="center"/>
        <w:rPr>
          <w:rFonts w:ascii="Times New Roman" w:hAnsi="Times New Roman" w:cs="Times New Roman"/>
        </w:rPr>
      </w:pPr>
    </w:p>
    <w:p w:rsidR="003B3CB8" w:rsidRPr="005D1135" w:rsidRDefault="003B3CB8" w:rsidP="003B3CB8">
      <w:pPr>
        <w:jc w:val="center"/>
        <w:rPr>
          <w:rFonts w:ascii="Times New Roman" w:hAnsi="Times New Roman" w:cs="Times New Roman"/>
        </w:rPr>
      </w:pPr>
    </w:p>
    <w:p w:rsidR="003B3CB8" w:rsidRPr="005D1135" w:rsidRDefault="003B3CB8" w:rsidP="003B3CB8">
      <w:pPr>
        <w:jc w:val="center"/>
        <w:rPr>
          <w:rFonts w:ascii="Times New Roman" w:hAnsi="Times New Roman" w:cs="Times New Roman"/>
        </w:rPr>
      </w:pPr>
    </w:p>
    <w:p w:rsidR="003B3CB8" w:rsidRPr="005D1135" w:rsidRDefault="003B3CB8" w:rsidP="003B3CB8">
      <w:pPr>
        <w:jc w:val="center"/>
        <w:rPr>
          <w:rFonts w:ascii="Times New Roman" w:hAnsi="Times New Roman" w:cs="Times New Roman"/>
        </w:rPr>
      </w:pPr>
    </w:p>
    <w:p w:rsidR="003B3CB8" w:rsidRPr="005D1135" w:rsidRDefault="003B3CB8" w:rsidP="00ED475C">
      <w:pPr>
        <w:rPr>
          <w:rFonts w:ascii="Times New Roman" w:hAnsi="Times New Roman" w:cs="Times New Roman"/>
        </w:rPr>
      </w:pPr>
    </w:p>
    <w:p w:rsidR="003B3CB8" w:rsidRPr="005D1135" w:rsidRDefault="003B3CB8" w:rsidP="003B3CB8">
      <w:pPr>
        <w:jc w:val="center"/>
        <w:rPr>
          <w:rFonts w:ascii="Times New Roman" w:hAnsi="Times New Roman" w:cs="Times New Roman"/>
        </w:rPr>
      </w:pPr>
    </w:p>
    <w:p w:rsidR="003B3CB8" w:rsidRPr="005D1135" w:rsidRDefault="003B3CB8" w:rsidP="003B3CB8">
      <w:pPr>
        <w:jc w:val="center"/>
        <w:rPr>
          <w:rFonts w:ascii="Times New Roman" w:hAnsi="Times New Roman" w:cs="Times New Roman"/>
        </w:rPr>
      </w:pPr>
    </w:p>
    <w:p w:rsidR="003B3CB8" w:rsidRPr="005D1135" w:rsidRDefault="003B3CB8" w:rsidP="003B3CB8">
      <w:pPr>
        <w:jc w:val="center"/>
        <w:rPr>
          <w:rFonts w:ascii="Times New Roman" w:hAnsi="Times New Roman" w:cs="Times New Roman"/>
        </w:rPr>
      </w:pPr>
    </w:p>
    <w:p w:rsidR="002E5EFC" w:rsidRPr="005D1135" w:rsidRDefault="004B5428" w:rsidP="00C17A70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5D1135">
        <w:rPr>
          <w:rFonts w:ascii="Times New Roman" w:hAnsi="Times New Roman" w:cs="Times New Roman"/>
          <w:b/>
          <w:sz w:val="52"/>
          <w:szCs w:val="52"/>
        </w:rPr>
        <w:t>D-0</w:t>
      </w:r>
      <w:r w:rsidR="00D14D6E" w:rsidRPr="005D1135">
        <w:rPr>
          <w:rFonts w:ascii="Times New Roman" w:hAnsi="Times New Roman" w:cs="Times New Roman"/>
          <w:b/>
          <w:sz w:val="52"/>
          <w:szCs w:val="52"/>
        </w:rPr>
        <w:t>4</w:t>
      </w:r>
      <w:r w:rsidRPr="005D1135">
        <w:rPr>
          <w:rFonts w:ascii="Times New Roman" w:hAnsi="Times New Roman" w:cs="Times New Roman"/>
          <w:b/>
          <w:sz w:val="52"/>
          <w:szCs w:val="52"/>
        </w:rPr>
        <w:t>.0</w:t>
      </w:r>
      <w:r w:rsidR="005E6196" w:rsidRPr="005D1135">
        <w:rPr>
          <w:rFonts w:ascii="Times New Roman" w:hAnsi="Times New Roman" w:cs="Times New Roman"/>
          <w:b/>
          <w:sz w:val="52"/>
          <w:szCs w:val="52"/>
        </w:rPr>
        <w:t>2</w:t>
      </w:r>
      <w:r w:rsidRPr="005D1135">
        <w:rPr>
          <w:rFonts w:ascii="Times New Roman" w:hAnsi="Times New Roman" w:cs="Times New Roman"/>
          <w:b/>
          <w:sz w:val="52"/>
          <w:szCs w:val="52"/>
        </w:rPr>
        <w:t>.0</w:t>
      </w:r>
      <w:r w:rsidR="00E6141F" w:rsidRPr="005D1135">
        <w:rPr>
          <w:rFonts w:ascii="Times New Roman" w:hAnsi="Times New Roman" w:cs="Times New Roman"/>
          <w:b/>
          <w:sz w:val="52"/>
          <w:szCs w:val="52"/>
        </w:rPr>
        <w:t>1</w:t>
      </w:r>
    </w:p>
    <w:p w:rsidR="00F75A89" w:rsidRPr="005D1135" w:rsidRDefault="00F75A89" w:rsidP="00F75A89">
      <w:pPr>
        <w:spacing w:before="0"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A13FFF" w:rsidRPr="005D1135" w:rsidRDefault="00A13FFF" w:rsidP="00C17A70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5D1135">
        <w:rPr>
          <w:rFonts w:ascii="Times New Roman" w:hAnsi="Times New Roman" w:cs="Times New Roman"/>
          <w:b/>
          <w:sz w:val="52"/>
          <w:szCs w:val="52"/>
        </w:rPr>
        <w:t>Warstwy odsączające</w:t>
      </w:r>
    </w:p>
    <w:p w:rsidR="004B5428" w:rsidRPr="005D1135" w:rsidRDefault="00A13FFF" w:rsidP="00C17A70">
      <w:pPr>
        <w:jc w:val="center"/>
        <w:rPr>
          <w:rFonts w:ascii="Times New Roman" w:hAnsi="Times New Roman" w:cs="Times New Roman"/>
          <w:sz w:val="52"/>
          <w:szCs w:val="52"/>
        </w:rPr>
      </w:pPr>
      <w:r w:rsidRPr="005D1135">
        <w:rPr>
          <w:rFonts w:ascii="Times New Roman" w:hAnsi="Times New Roman" w:cs="Times New Roman"/>
          <w:b/>
          <w:sz w:val="52"/>
          <w:szCs w:val="52"/>
        </w:rPr>
        <w:t xml:space="preserve"> i odcinające</w:t>
      </w:r>
    </w:p>
    <w:p w:rsidR="002E5EFC" w:rsidRPr="005D1135" w:rsidRDefault="002E5EFC" w:rsidP="00C17A70">
      <w:pPr>
        <w:rPr>
          <w:rFonts w:ascii="Times New Roman" w:hAnsi="Times New Roman" w:cs="Times New Roman"/>
        </w:rPr>
      </w:pPr>
    </w:p>
    <w:p w:rsidR="00217296" w:rsidRPr="005D1135" w:rsidRDefault="002E5EFC" w:rsidP="00217296">
      <w:pPr>
        <w:pStyle w:val="Nagwek1"/>
        <w:spacing w:before="0"/>
        <w:rPr>
          <w:rFonts w:ascii="Times New Roman" w:hAnsi="Times New Roman"/>
        </w:rPr>
      </w:pPr>
      <w:r w:rsidRPr="005D1135">
        <w:rPr>
          <w:rFonts w:ascii="Times New Roman" w:hAnsi="Times New Roman"/>
        </w:rPr>
        <w:br w:type="page"/>
      </w:r>
      <w:bookmarkStart w:id="0" w:name="_Toc406913871"/>
      <w:bookmarkStart w:id="1" w:name="_Toc406914116"/>
      <w:bookmarkStart w:id="2" w:name="_Toc406914770"/>
      <w:bookmarkStart w:id="3" w:name="_Toc406914873"/>
      <w:bookmarkStart w:id="4" w:name="_Toc406915348"/>
      <w:bookmarkStart w:id="5" w:name="_Toc406984041"/>
      <w:bookmarkStart w:id="6" w:name="_Toc406984188"/>
      <w:bookmarkStart w:id="7" w:name="_Toc406984379"/>
      <w:bookmarkStart w:id="8" w:name="_Toc407069587"/>
      <w:bookmarkStart w:id="9" w:name="_Toc407081552"/>
      <w:bookmarkStart w:id="10" w:name="_Toc407081695"/>
      <w:bookmarkStart w:id="11" w:name="_Toc407083351"/>
      <w:bookmarkStart w:id="12" w:name="_Toc407084185"/>
      <w:bookmarkStart w:id="13" w:name="_Toc407085304"/>
      <w:bookmarkStart w:id="14" w:name="_Toc407085447"/>
      <w:bookmarkStart w:id="15" w:name="_Toc407085590"/>
      <w:bookmarkStart w:id="16" w:name="_Toc407086038"/>
      <w:bookmarkStart w:id="17" w:name="_Toc105059106"/>
      <w:bookmarkStart w:id="18" w:name="_Toc105060514"/>
      <w:r w:rsidR="005B42EE" w:rsidRPr="005D1135">
        <w:rPr>
          <w:rFonts w:ascii="Times New Roman" w:hAnsi="Times New Roman"/>
        </w:rPr>
        <w:lastRenderedPageBreak/>
        <w:t>WSTĘP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:rsidR="005B42EE" w:rsidRPr="005D1135" w:rsidRDefault="005B42EE" w:rsidP="005B42EE">
      <w:pPr>
        <w:pStyle w:val="Nagwek2"/>
        <w:rPr>
          <w:rFonts w:ascii="Times New Roman" w:hAnsi="Times New Roman" w:cs="Times New Roman"/>
        </w:rPr>
      </w:pPr>
      <w:bookmarkStart w:id="19" w:name="_Toc406913872"/>
      <w:bookmarkStart w:id="20" w:name="_Toc406914117"/>
      <w:bookmarkStart w:id="21" w:name="_Toc406914771"/>
      <w:bookmarkStart w:id="22" w:name="_Toc406914874"/>
      <w:bookmarkStart w:id="23" w:name="_Toc406915349"/>
      <w:bookmarkStart w:id="24" w:name="_Toc406984042"/>
      <w:bookmarkStart w:id="25" w:name="_Toc406984189"/>
      <w:bookmarkStart w:id="26" w:name="_Toc406984380"/>
      <w:bookmarkStart w:id="27" w:name="_Toc407069588"/>
      <w:bookmarkStart w:id="28" w:name="_Toc407081553"/>
      <w:bookmarkStart w:id="29" w:name="_Toc407081696"/>
      <w:bookmarkStart w:id="30" w:name="_Toc407083352"/>
      <w:bookmarkStart w:id="31" w:name="_Toc407084186"/>
      <w:bookmarkStart w:id="32" w:name="_Toc407085305"/>
      <w:bookmarkStart w:id="33" w:name="_Toc407085448"/>
      <w:bookmarkStart w:id="34" w:name="_Toc407085591"/>
      <w:bookmarkStart w:id="35" w:name="_Toc407086039"/>
      <w:bookmarkStart w:id="36" w:name="_Toc105059107"/>
      <w:r w:rsidRPr="005D1135">
        <w:rPr>
          <w:rFonts w:ascii="Times New Roman" w:hAnsi="Times New Roman" w:cs="Times New Roman"/>
        </w:rPr>
        <w:t>Przedmiot SST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p w:rsidR="005B42EE" w:rsidRPr="005D1135" w:rsidRDefault="005B42EE" w:rsidP="005B42EE">
      <w:pPr>
        <w:rPr>
          <w:rFonts w:ascii="Times New Roman" w:hAnsi="Times New Roman" w:cs="Times New Roman"/>
        </w:rPr>
      </w:pPr>
      <w:r w:rsidRPr="005D1135">
        <w:rPr>
          <w:rFonts w:ascii="Times New Roman" w:hAnsi="Times New Roman" w:cs="Times New Roman"/>
        </w:rPr>
        <w:tab/>
        <w:t>Przedmiotem niniejszej</w:t>
      </w:r>
      <w:r w:rsidR="00215FD7" w:rsidRPr="005D1135">
        <w:rPr>
          <w:rFonts w:ascii="Times New Roman" w:hAnsi="Times New Roman" w:cs="Times New Roman"/>
        </w:rPr>
        <w:t xml:space="preserve"> szczegółowej</w:t>
      </w:r>
      <w:r w:rsidRPr="005D1135">
        <w:rPr>
          <w:rFonts w:ascii="Times New Roman" w:hAnsi="Times New Roman" w:cs="Times New Roman"/>
        </w:rPr>
        <w:t xml:space="preserve"> specyfikacji technicznej (SST) są wymagania dotyczące wykonania i odbioru robót związanych z wykonaniem warstw odsączających i odcinających</w:t>
      </w:r>
      <w:r w:rsidR="0005699E" w:rsidRPr="005D1135">
        <w:rPr>
          <w:rFonts w:ascii="Times New Roman" w:hAnsi="Times New Roman" w:cs="Times New Roman"/>
        </w:rPr>
        <w:t>.</w:t>
      </w:r>
    </w:p>
    <w:p w:rsidR="005B42EE" w:rsidRPr="005D1135" w:rsidRDefault="005B42EE" w:rsidP="005B42EE">
      <w:pPr>
        <w:pStyle w:val="Nagwek2"/>
        <w:rPr>
          <w:rFonts w:ascii="Times New Roman" w:hAnsi="Times New Roman" w:cs="Times New Roman"/>
        </w:rPr>
      </w:pPr>
      <w:r w:rsidRPr="005D1135">
        <w:rPr>
          <w:rFonts w:ascii="Times New Roman" w:hAnsi="Times New Roman" w:cs="Times New Roman"/>
        </w:rPr>
        <w:t>Zakres stosowania SST</w:t>
      </w:r>
    </w:p>
    <w:p w:rsidR="005B42EE" w:rsidRPr="005D1135" w:rsidRDefault="005B42EE" w:rsidP="005B42EE">
      <w:pPr>
        <w:rPr>
          <w:rFonts w:ascii="Times New Roman" w:hAnsi="Times New Roman" w:cs="Times New Roman"/>
        </w:rPr>
      </w:pPr>
      <w:r w:rsidRPr="005D1135">
        <w:rPr>
          <w:rFonts w:ascii="Times New Roman" w:hAnsi="Times New Roman" w:cs="Times New Roman"/>
        </w:rPr>
        <w:tab/>
      </w:r>
      <w:r w:rsidR="00215FD7" w:rsidRPr="005D1135">
        <w:rPr>
          <w:rFonts w:ascii="Times New Roman" w:hAnsi="Times New Roman" w:cs="Times New Roman"/>
        </w:rPr>
        <w:t>Szczegółowa specyfikacja techniczna stanowi dokument przetargowy i kontraktowy przy zlecaniu i realizacji robót</w:t>
      </w:r>
      <w:r w:rsidR="00935992" w:rsidRPr="005D1135">
        <w:rPr>
          <w:rFonts w:ascii="Times New Roman" w:hAnsi="Times New Roman" w:cs="Times New Roman"/>
        </w:rPr>
        <w:t xml:space="preserve">                     </w:t>
      </w:r>
      <w:r w:rsidR="00215FD7" w:rsidRPr="005D1135">
        <w:rPr>
          <w:rFonts w:ascii="Times New Roman" w:hAnsi="Times New Roman" w:cs="Times New Roman"/>
        </w:rPr>
        <w:t>w ramach zadania wymienionego w punkcie 1.1.</w:t>
      </w:r>
    </w:p>
    <w:p w:rsidR="005B42EE" w:rsidRPr="005D1135" w:rsidRDefault="005B42EE" w:rsidP="005B42EE">
      <w:pPr>
        <w:pStyle w:val="Nagwek2"/>
        <w:rPr>
          <w:rFonts w:ascii="Times New Roman" w:hAnsi="Times New Roman" w:cs="Times New Roman"/>
          <w:i/>
        </w:rPr>
      </w:pPr>
      <w:bookmarkStart w:id="37" w:name="_Toc406913874"/>
      <w:bookmarkStart w:id="38" w:name="_Toc406914119"/>
      <w:bookmarkStart w:id="39" w:name="_Toc406914773"/>
      <w:bookmarkStart w:id="40" w:name="_Toc406914876"/>
      <w:bookmarkStart w:id="41" w:name="_Toc406915351"/>
      <w:bookmarkStart w:id="42" w:name="_Toc406984044"/>
      <w:bookmarkStart w:id="43" w:name="_Toc406984191"/>
      <w:bookmarkStart w:id="44" w:name="_Toc406984382"/>
      <w:bookmarkStart w:id="45" w:name="_Toc407069590"/>
      <w:bookmarkStart w:id="46" w:name="_Toc407081555"/>
      <w:bookmarkStart w:id="47" w:name="_Toc407081698"/>
      <w:bookmarkStart w:id="48" w:name="_Toc407083354"/>
      <w:bookmarkStart w:id="49" w:name="_Toc407084188"/>
      <w:bookmarkStart w:id="50" w:name="_Toc407085307"/>
      <w:bookmarkStart w:id="51" w:name="_Toc407085450"/>
      <w:bookmarkStart w:id="52" w:name="_Toc407085593"/>
      <w:bookmarkStart w:id="53" w:name="_Toc407086041"/>
      <w:bookmarkStart w:id="54" w:name="_Toc105059109"/>
      <w:r w:rsidRPr="005D1135">
        <w:rPr>
          <w:rFonts w:ascii="Times New Roman" w:hAnsi="Times New Roman" w:cs="Times New Roman"/>
        </w:rPr>
        <w:t>Zakres robót objętych S</w:t>
      </w:r>
      <w:r w:rsidR="00215FD7" w:rsidRPr="005D1135">
        <w:rPr>
          <w:rFonts w:ascii="Times New Roman" w:hAnsi="Times New Roman" w:cs="Times New Roman"/>
        </w:rPr>
        <w:t>S</w:t>
      </w:r>
      <w:r w:rsidRPr="005D1135">
        <w:rPr>
          <w:rFonts w:ascii="Times New Roman" w:hAnsi="Times New Roman" w:cs="Times New Roman"/>
        </w:rPr>
        <w:t>T</w:t>
      </w:r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</w:p>
    <w:p w:rsidR="005B42EE" w:rsidRPr="005D1135" w:rsidRDefault="005B42EE" w:rsidP="005B42EE">
      <w:pPr>
        <w:rPr>
          <w:rFonts w:ascii="Times New Roman" w:hAnsi="Times New Roman" w:cs="Times New Roman"/>
        </w:rPr>
      </w:pPr>
      <w:r w:rsidRPr="005D1135">
        <w:rPr>
          <w:rFonts w:ascii="Times New Roman" w:hAnsi="Times New Roman" w:cs="Times New Roman"/>
        </w:rPr>
        <w:tab/>
        <w:t xml:space="preserve">Ustalenia zawarte w niniejszej specyfikacji dotyczą zasad prowadzenia </w:t>
      </w:r>
      <w:r w:rsidR="00AA26F7" w:rsidRPr="005D1135">
        <w:rPr>
          <w:rFonts w:ascii="Times New Roman" w:hAnsi="Times New Roman" w:cs="Times New Roman"/>
        </w:rPr>
        <w:t xml:space="preserve">i odbioru </w:t>
      </w:r>
      <w:r w:rsidRPr="005D1135">
        <w:rPr>
          <w:rFonts w:ascii="Times New Roman" w:hAnsi="Times New Roman" w:cs="Times New Roman"/>
        </w:rPr>
        <w:t>robót związanych z wykonaniem warst</w:t>
      </w:r>
      <w:bookmarkStart w:id="55" w:name="_Toc406913875"/>
      <w:bookmarkStart w:id="56" w:name="_Toc406914120"/>
      <w:bookmarkStart w:id="57" w:name="_Toc406914774"/>
      <w:bookmarkStart w:id="58" w:name="_Toc406914877"/>
      <w:bookmarkStart w:id="59" w:name="_Toc406915352"/>
      <w:bookmarkStart w:id="60" w:name="_Toc406984045"/>
      <w:bookmarkStart w:id="61" w:name="_Toc406984192"/>
      <w:bookmarkStart w:id="62" w:name="_Toc406984383"/>
      <w:bookmarkStart w:id="63" w:name="_Toc407069591"/>
      <w:bookmarkStart w:id="64" w:name="_Toc407081556"/>
      <w:bookmarkStart w:id="65" w:name="_Toc407081699"/>
      <w:bookmarkStart w:id="66" w:name="_Toc407083355"/>
      <w:bookmarkStart w:id="67" w:name="_Toc407084189"/>
      <w:bookmarkStart w:id="68" w:name="_Toc407085308"/>
      <w:bookmarkStart w:id="69" w:name="_Toc407085451"/>
      <w:bookmarkStart w:id="70" w:name="_Toc407085594"/>
      <w:bookmarkStart w:id="71" w:name="_Toc407086042"/>
      <w:bookmarkStart w:id="72" w:name="_Toc105059110"/>
      <w:r w:rsidRPr="005D1135">
        <w:rPr>
          <w:rFonts w:ascii="Times New Roman" w:hAnsi="Times New Roman" w:cs="Times New Roman"/>
        </w:rPr>
        <w:t>w</w:t>
      </w:r>
      <w:r w:rsidR="00CF011C" w:rsidRPr="005D1135">
        <w:rPr>
          <w:rFonts w:ascii="Times New Roman" w:hAnsi="Times New Roman" w:cs="Times New Roman"/>
        </w:rPr>
        <w:t>y odsączającej, i obejmuje:</w:t>
      </w:r>
    </w:p>
    <w:p w:rsidR="00751CD9" w:rsidRPr="005D1135" w:rsidRDefault="00CF011C" w:rsidP="00CF011C">
      <w:pPr>
        <w:pStyle w:val="Akapitzlist"/>
        <w:numPr>
          <w:ilvl w:val="0"/>
          <w:numId w:val="11"/>
        </w:numPr>
        <w:spacing w:before="0"/>
        <w:rPr>
          <w:rFonts w:ascii="Times New Roman" w:hAnsi="Times New Roman" w:cs="Times New Roman"/>
          <w:sz w:val="19"/>
          <w:szCs w:val="19"/>
        </w:rPr>
      </w:pPr>
      <w:r w:rsidRPr="005D1135">
        <w:rPr>
          <w:rFonts w:ascii="Times New Roman" w:hAnsi="Times New Roman" w:cs="Times New Roman"/>
          <w:sz w:val="19"/>
          <w:szCs w:val="19"/>
        </w:rPr>
        <w:t xml:space="preserve">wykonanie warstwy odsączającej z piasku </w:t>
      </w:r>
      <w:r w:rsidR="00505D99">
        <w:rPr>
          <w:rFonts w:ascii="Times New Roman" w:hAnsi="Times New Roman" w:cs="Times New Roman"/>
          <w:sz w:val="19"/>
          <w:szCs w:val="19"/>
        </w:rPr>
        <w:t>pod konstrukcję ścieżki rowerowej</w:t>
      </w:r>
      <w:bookmarkStart w:id="73" w:name="_GoBack"/>
      <w:bookmarkEnd w:id="73"/>
      <w:r w:rsidR="00944299" w:rsidRPr="005D1135">
        <w:rPr>
          <w:rFonts w:ascii="Times New Roman" w:hAnsi="Times New Roman" w:cs="Times New Roman"/>
          <w:sz w:val="19"/>
          <w:szCs w:val="19"/>
        </w:rPr>
        <w:t xml:space="preserve">, </w:t>
      </w:r>
      <w:r w:rsidR="004979A1" w:rsidRPr="005D1135">
        <w:rPr>
          <w:rFonts w:ascii="Times New Roman" w:hAnsi="Times New Roman" w:cs="Times New Roman"/>
          <w:sz w:val="19"/>
          <w:szCs w:val="19"/>
        </w:rPr>
        <w:t>o grubości 10</w:t>
      </w:r>
      <w:r w:rsidRPr="005D1135">
        <w:rPr>
          <w:rFonts w:ascii="Times New Roman" w:hAnsi="Times New Roman" w:cs="Times New Roman"/>
          <w:sz w:val="19"/>
          <w:szCs w:val="19"/>
        </w:rPr>
        <w:t xml:space="preserve"> cm</w:t>
      </w:r>
    </w:p>
    <w:p w:rsidR="005B42EE" w:rsidRPr="005D1135" w:rsidRDefault="005B42EE" w:rsidP="005B42EE">
      <w:pPr>
        <w:pStyle w:val="Nagwek2"/>
        <w:rPr>
          <w:rFonts w:ascii="Times New Roman" w:hAnsi="Times New Roman" w:cs="Times New Roman"/>
          <w:i/>
        </w:rPr>
      </w:pPr>
      <w:r w:rsidRPr="005D1135">
        <w:rPr>
          <w:rFonts w:ascii="Times New Roman" w:hAnsi="Times New Roman" w:cs="Times New Roman"/>
        </w:rPr>
        <w:t>Określenia podstawowe</w:t>
      </w:r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</w:p>
    <w:p w:rsidR="005B42EE" w:rsidRPr="005D1135" w:rsidRDefault="005B42EE" w:rsidP="005B42EE">
      <w:pPr>
        <w:rPr>
          <w:rFonts w:ascii="Times New Roman" w:hAnsi="Times New Roman" w:cs="Times New Roman"/>
        </w:rPr>
      </w:pPr>
      <w:r w:rsidRPr="005D1135">
        <w:rPr>
          <w:rFonts w:ascii="Times New Roman" w:hAnsi="Times New Roman" w:cs="Times New Roman"/>
        </w:rPr>
        <w:tab/>
      </w:r>
      <w:r w:rsidR="00CF011C" w:rsidRPr="005D1135">
        <w:rPr>
          <w:rFonts w:ascii="Times New Roman" w:hAnsi="Times New Roman" w:cs="Times New Roman"/>
        </w:rPr>
        <w:t>Stosowane okre</w:t>
      </w:r>
      <w:r w:rsidR="00CF011C" w:rsidRPr="005D1135">
        <w:rPr>
          <w:rFonts w:ascii="Times New Roman" w:eastAsia="TimesNewRoman" w:hAnsi="Times New Roman" w:cs="Times New Roman"/>
        </w:rPr>
        <w:t>ś</w:t>
      </w:r>
      <w:r w:rsidR="00CF011C" w:rsidRPr="005D1135">
        <w:rPr>
          <w:rFonts w:ascii="Times New Roman" w:hAnsi="Times New Roman" w:cs="Times New Roman"/>
        </w:rPr>
        <w:t>lenia podstawowe s</w:t>
      </w:r>
      <w:r w:rsidR="00CF011C" w:rsidRPr="005D1135">
        <w:rPr>
          <w:rFonts w:ascii="Times New Roman" w:eastAsia="TimesNewRoman" w:hAnsi="Times New Roman" w:cs="Times New Roman"/>
        </w:rPr>
        <w:t xml:space="preserve">ą </w:t>
      </w:r>
      <w:r w:rsidR="00CF011C" w:rsidRPr="005D1135">
        <w:rPr>
          <w:rFonts w:ascii="Times New Roman" w:hAnsi="Times New Roman" w:cs="Times New Roman"/>
        </w:rPr>
        <w:t>zgodne z obowi</w:t>
      </w:r>
      <w:r w:rsidR="00CF011C" w:rsidRPr="005D1135">
        <w:rPr>
          <w:rFonts w:ascii="Times New Roman" w:eastAsia="TimesNewRoman" w:hAnsi="Times New Roman" w:cs="Times New Roman"/>
        </w:rPr>
        <w:t>ą</w:t>
      </w:r>
      <w:r w:rsidR="00CF011C" w:rsidRPr="005D1135">
        <w:rPr>
          <w:rFonts w:ascii="Times New Roman" w:hAnsi="Times New Roman" w:cs="Times New Roman"/>
        </w:rPr>
        <w:t>zuj</w:t>
      </w:r>
      <w:r w:rsidR="00CF011C" w:rsidRPr="005D1135">
        <w:rPr>
          <w:rFonts w:ascii="Times New Roman" w:eastAsia="TimesNewRoman" w:hAnsi="Times New Roman" w:cs="Times New Roman"/>
        </w:rPr>
        <w:t>ą</w:t>
      </w:r>
      <w:r w:rsidR="00CF011C" w:rsidRPr="005D1135">
        <w:rPr>
          <w:rFonts w:ascii="Times New Roman" w:hAnsi="Times New Roman" w:cs="Times New Roman"/>
        </w:rPr>
        <w:t>cymi, odpowiednimi polskimi normami oraz z definicjami podanymi w ST D-M-00.00.00 „Wymagania ogólne” pkt. 1.4</w:t>
      </w:r>
      <w:r w:rsidRPr="005D1135">
        <w:rPr>
          <w:rFonts w:ascii="Times New Roman" w:hAnsi="Times New Roman" w:cs="Times New Roman"/>
        </w:rPr>
        <w:t>.</w:t>
      </w:r>
    </w:p>
    <w:p w:rsidR="005B42EE" w:rsidRPr="005D1135" w:rsidRDefault="005B42EE" w:rsidP="005B42EE">
      <w:pPr>
        <w:pStyle w:val="Nagwek2"/>
        <w:rPr>
          <w:rFonts w:ascii="Times New Roman" w:hAnsi="Times New Roman" w:cs="Times New Roman"/>
          <w:i/>
        </w:rPr>
      </w:pPr>
      <w:bookmarkStart w:id="74" w:name="_Toc406913876"/>
      <w:bookmarkStart w:id="75" w:name="_Toc406914121"/>
      <w:bookmarkStart w:id="76" w:name="_Toc406914775"/>
      <w:bookmarkStart w:id="77" w:name="_Toc406914878"/>
      <w:bookmarkStart w:id="78" w:name="_Toc406915353"/>
      <w:bookmarkStart w:id="79" w:name="_Toc406984046"/>
      <w:bookmarkStart w:id="80" w:name="_Toc406984193"/>
      <w:bookmarkStart w:id="81" w:name="_Toc406984384"/>
      <w:bookmarkStart w:id="82" w:name="_Toc407069592"/>
      <w:bookmarkStart w:id="83" w:name="_Toc407081557"/>
      <w:bookmarkStart w:id="84" w:name="_Toc407081700"/>
      <w:bookmarkStart w:id="85" w:name="_Toc407083356"/>
      <w:bookmarkStart w:id="86" w:name="_Toc407084190"/>
      <w:bookmarkStart w:id="87" w:name="_Toc407085309"/>
      <w:bookmarkStart w:id="88" w:name="_Toc407085452"/>
      <w:bookmarkStart w:id="89" w:name="_Toc407085595"/>
      <w:bookmarkStart w:id="90" w:name="_Toc407086043"/>
      <w:bookmarkStart w:id="91" w:name="_Toc105059111"/>
      <w:r w:rsidRPr="005D1135">
        <w:rPr>
          <w:rFonts w:ascii="Times New Roman" w:hAnsi="Times New Roman" w:cs="Times New Roman"/>
        </w:rPr>
        <w:t>Ogólne wymagania dotyczące robót</w:t>
      </w:r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092EBC" w:rsidRPr="005D1135" w:rsidRDefault="005B42EE" w:rsidP="00935992">
      <w:pPr>
        <w:rPr>
          <w:rFonts w:ascii="Times New Roman" w:hAnsi="Times New Roman" w:cs="Times New Roman"/>
        </w:rPr>
      </w:pPr>
      <w:r w:rsidRPr="005D1135">
        <w:rPr>
          <w:rFonts w:ascii="Times New Roman" w:hAnsi="Times New Roman" w:cs="Times New Roman"/>
        </w:rPr>
        <w:tab/>
        <w:t>Ogólne wymagania dotyczące robót podano w ST D-M-00.00.00 „Wymagania ogólne” pkt</w:t>
      </w:r>
      <w:r w:rsidR="00AA26F7" w:rsidRPr="005D1135">
        <w:rPr>
          <w:rFonts w:ascii="Times New Roman" w:hAnsi="Times New Roman" w:cs="Times New Roman"/>
        </w:rPr>
        <w:t>.</w:t>
      </w:r>
      <w:r w:rsidRPr="005D1135">
        <w:rPr>
          <w:rFonts w:ascii="Times New Roman" w:hAnsi="Times New Roman" w:cs="Times New Roman"/>
        </w:rPr>
        <w:t xml:space="preserve"> 1.5.</w:t>
      </w:r>
    </w:p>
    <w:p w:rsidR="00217296" w:rsidRPr="005D1135" w:rsidRDefault="005B42EE" w:rsidP="00217296">
      <w:pPr>
        <w:pStyle w:val="Nagwek1"/>
        <w:rPr>
          <w:rFonts w:ascii="Times New Roman" w:hAnsi="Times New Roman"/>
        </w:rPr>
      </w:pPr>
      <w:r w:rsidRPr="005D1135">
        <w:rPr>
          <w:rFonts w:ascii="Times New Roman" w:hAnsi="Times New Roman"/>
        </w:rPr>
        <w:t>MATERIAŁY</w:t>
      </w:r>
    </w:p>
    <w:p w:rsidR="005B42EE" w:rsidRPr="005D1135" w:rsidRDefault="005B42EE" w:rsidP="005B42EE">
      <w:pPr>
        <w:pStyle w:val="Nagwek2"/>
        <w:rPr>
          <w:rFonts w:ascii="Times New Roman" w:hAnsi="Times New Roman" w:cs="Times New Roman"/>
        </w:rPr>
      </w:pPr>
      <w:bookmarkStart w:id="92" w:name="_Toc406913878"/>
      <w:bookmarkStart w:id="93" w:name="_Toc406914123"/>
      <w:bookmarkStart w:id="94" w:name="_Toc406914777"/>
      <w:bookmarkStart w:id="95" w:name="_Toc406914880"/>
      <w:bookmarkStart w:id="96" w:name="_Toc406915355"/>
      <w:bookmarkStart w:id="97" w:name="_Toc406984048"/>
      <w:bookmarkStart w:id="98" w:name="_Toc406984195"/>
      <w:bookmarkStart w:id="99" w:name="_Toc406984386"/>
      <w:bookmarkStart w:id="100" w:name="_Toc407069594"/>
      <w:bookmarkStart w:id="101" w:name="_Toc407081559"/>
      <w:bookmarkStart w:id="102" w:name="_Toc407081702"/>
      <w:bookmarkStart w:id="103" w:name="_Toc407083358"/>
      <w:bookmarkStart w:id="104" w:name="_Toc407084192"/>
      <w:bookmarkStart w:id="105" w:name="_Toc407085311"/>
      <w:bookmarkStart w:id="106" w:name="_Toc407085454"/>
      <w:bookmarkStart w:id="107" w:name="_Toc407085597"/>
      <w:bookmarkStart w:id="108" w:name="_Toc407086045"/>
      <w:bookmarkStart w:id="109" w:name="_Toc105059113"/>
      <w:r w:rsidRPr="005D1135">
        <w:rPr>
          <w:rFonts w:ascii="Times New Roman" w:hAnsi="Times New Roman" w:cs="Times New Roman"/>
        </w:rPr>
        <w:t>Ogólne wymagania dotyczące materiałów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</w:p>
    <w:p w:rsidR="005B42EE" w:rsidRPr="005D1135" w:rsidRDefault="005B42EE" w:rsidP="005B42EE">
      <w:pPr>
        <w:rPr>
          <w:rFonts w:ascii="Times New Roman" w:hAnsi="Times New Roman" w:cs="Times New Roman"/>
        </w:rPr>
      </w:pPr>
      <w:r w:rsidRPr="005D1135">
        <w:rPr>
          <w:rFonts w:ascii="Times New Roman" w:hAnsi="Times New Roman" w:cs="Times New Roman"/>
        </w:rPr>
        <w:tab/>
        <w:t xml:space="preserve">Ogólne wymagania dotyczące materiałów, ich pozyskiwania i składowania, podano w </w:t>
      </w:r>
      <w:r w:rsidR="0011633E" w:rsidRPr="005D1135">
        <w:rPr>
          <w:rFonts w:ascii="Times New Roman" w:hAnsi="Times New Roman" w:cs="Times New Roman"/>
        </w:rPr>
        <w:t>S</w:t>
      </w:r>
      <w:r w:rsidRPr="005D1135">
        <w:rPr>
          <w:rFonts w:ascii="Times New Roman" w:hAnsi="Times New Roman" w:cs="Times New Roman"/>
        </w:rPr>
        <w:t>T D-M-00.00.00 „Wymagania ogólne” pkt. 2.</w:t>
      </w:r>
    </w:p>
    <w:p w:rsidR="005B42EE" w:rsidRPr="005D1135" w:rsidRDefault="005B42EE" w:rsidP="005B42EE">
      <w:pPr>
        <w:pStyle w:val="Nagwek2"/>
        <w:rPr>
          <w:rFonts w:ascii="Times New Roman" w:hAnsi="Times New Roman" w:cs="Times New Roman"/>
        </w:rPr>
      </w:pPr>
      <w:bookmarkStart w:id="110" w:name="_Toc406913879"/>
      <w:bookmarkStart w:id="111" w:name="_Toc406914124"/>
      <w:bookmarkStart w:id="112" w:name="_Toc406914778"/>
      <w:bookmarkStart w:id="113" w:name="_Toc406914881"/>
      <w:bookmarkStart w:id="114" w:name="_Toc406915356"/>
      <w:bookmarkStart w:id="115" w:name="_Toc406984049"/>
      <w:bookmarkStart w:id="116" w:name="_Toc406984196"/>
      <w:bookmarkStart w:id="117" w:name="_Toc406984387"/>
      <w:bookmarkStart w:id="118" w:name="_Toc407069595"/>
      <w:bookmarkStart w:id="119" w:name="_Toc407081560"/>
      <w:bookmarkStart w:id="120" w:name="_Toc407081703"/>
      <w:bookmarkStart w:id="121" w:name="_Toc407083359"/>
      <w:bookmarkStart w:id="122" w:name="_Toc407084193"/>
      <w:bookmarkStart w:id="123" w:name="_Toc407085312"/>
      <w:bookmarkStart w:id="124" w:name="_Toc407085455"/>
      <w:bookmarkStart w:id="125" w:name="_Toc407085598"/>
      <w:bookmarkStart w:id="126" w:name="_Toc407086046"/>
      <w:bookmarkStart w:id="127" w:name="_Toc105059114"/>
      <w:r w:rsidRPr="005D1135">
        <w:rPr>
          <w:rFonts w:ascii="Times New Roman" w:hAnsi="Times New Roman" w:cs="Times New Roman"/>
        </w:rPr>
        <w:t>Rodzaje materiałów</w:t>
      </w:r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</w:p>
    <w:p w:rsidR="005B42EE" w:rsidRPr="005D1135" w:rsidRDefault="0011633E" w:rsidP="005B42EE">
      <w:pPr>
        <w:rPr>
          <w:rFonts w:ascii="Times New Roman" w:hAnsi="Times New Roman" w:cs="Times New Roman"/>
        </w:rPr>
      </w:pPr>
      <w:r w:rsidRPr="005D1135">
        <w:rPr>
          <w:rFonts w:ascii="Times New Roman" w:hAnsi="Times New Roman" w:cs="Times New Roman"/>
        </w:rPr>
        <w:tab/>
      </w:r>
      <w:r w:rsidR="005B42EE" w:rsidRPr="005D1135">
        <w:rPr>
          <w:rFonts w:ascii="Times New Roman" w:hAnsi="Times New Roman" w:cs="Times New Roman"/>
        </w:rPr>
        <w:t>Materiałami stosowanymi przy wykonywaniu warstw odsączających są:</w:t>
      </w:r>
    </w:p>
    <w:p w:rsidR="005B42EE" w:rsidRPr="005D1135" w:rsidRDefault="005B42EE" w:rsidP="00CF011C">
      <w:pPr>
        <w:pStyle w:val="Akapitzlist"/>
        <w:numPr>
          <w:ilvl w:val="0"/>
          <w:numId w:val="2"/>
        </w:numPr>
        <w:spacing w:before="0"/>
        <w:rPr>
          <w:rFonts w:ascii="Times New Roman" w:hAnsi="Times New Roman" w:cs="Times New Roman"/>
        </w:rPr>
      </w:pPr>
      <w:r w:rsidRPr="005D1135">
        <w:rPr>
          <w:rFonts w:ascii="Times New Roman" w:hAnsi="Times New Roman" w:cs="Times New Roman"/>
        </w:rPr>
        <w:t>piaski,</w:t>
      </w:r>
    </w:p>
    <w:p w:rsidR="005B42EE" w:rsidRPr="005D1135" w:rsidRDefault="00D66893" w:rsidP="00DB0BB2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5D1135">
        <w:rPr>
          <w:rFonts w:ascii="Times New Roman" w:hAnsi="Times New Roman" w:cs="Times New Roman"/>
        </w:rPr>
        <w:t>żwir i mieszanka.</w:t>
      </w:r>
    </w:p>
    <w:p w:rsidR="005B42EE" w:rsidRPr="005D1135" w:rsidRDefault="005B42EE" w:rsidP="0011633E">
      <w:pPr>
        <w:pStyle w:val="Nagwek2"/>
        <w:rPr>
          <w:rFonts w:ascii="Times New Roman" w:hAnsi="Times New Roman" w:cs="Times New Roman"/>
          <w:i/>
        </w:rPr>
      </w:pPr>
      <w:bookmarkStart w:id="128" w:name="_Toc406913880"/>
      <w:bookmarkStart w:id="129" w:name="_Toc406914125"/>
      <w:bookmarkStart w:id="130" w:name="_Toc406914779"/>
      <w:bookmarkStart w:id="131" w:name="_Toc406914882"/>
      <w:bookmarkStart w:id="132" w:name="_Toc406915357"/>
      <w:bookmarkStart w:id="133" w:name="_Toc406984050"/>
      <w:bookmarkStart w:id="134" w:name="_Toc406984197"/>
      <w:bookmarkStart w:id="135" w:name="_Toc406984388"/>
      <w:bookmarkStart w:id="136" w:name="_Toc407069596"/>
      <w:bookmarkStart w:id="137" w:name="_Toc407081561"/>
      <w:bookmarkStart w:id="138" w:name="_Toc407081704"/>
      <w:bookmarkStart w:id="139" w:name="_Toc407083360"/>
      <w:bookmarkStart w:id="140" w:name="_Toc407084194"/>
      <w:bookmarkStart w:id="141" w:name="_Toc407085313"/>
      <w:bookmarkStart w:id="142" w:name="_Toc407085456"/>
      <w:bookmarkStart w:id="143" w:name="_Toc407085599"/>
      <w:bookmarkStart w:id="144" w:name="_Toc407086047"/>
      <w:bookmarkStart w:id="145" w:name="_Toc105059115"/>
      <w:r w:rsidRPr="005D1135">
        <w:rPr>
          <w:rFonts w:ascii="Times New Roman" w:hAnsi="Times New Roman" w:cs="Times New Roman"/>
        </w:rPr>
        <w:t>Wymagania dla kruszywa</w:t>
      </w:r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</w:p>
    <w:p w:rsidR="005B42EE" w:rsidRPr="005D1135" w:rsidRDefault="0011633E" w:rsidP="005B42EE">
      <w:pPr>
        <w:rPr>
          <w:rFonts w:ascii="Times New Roman" w:hAnsi="Times New Roman" w:cs="Times New Roman"/>
        </w:rPr>
      </w:pPr>
      <w:r w:rsidRPr="005D1135">
        <w:rPr>
          <w:rFonts w:ascii="Times New Roman" w:hAnsi="Times New Roman" w:cs="Times New Roman"/>
        </w:rPr>
        <w:tab/>
      </w:r>
      <w:r w:rsidR="005B42EE" w:rsidRPr="005D1135">
        <w:rPr>
          <w:rFonts w:ascii="Times New Roman" w:hAnsi="Times New Roman" w:cs="Times New Roman"/>
        </w:rPr>
        <w:t>Kruszywa do wykonania warstw odsączających i odcinających powinny spełniać następujące warunki:</w:t>
      </w:r>
    </w:p>
    <w:p w:rsidR="005B42EE" w:rsidRPr="005D1135" w:rsidRDefault="005B42EE" w:rsidP="00DB0BB2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5D1135">
        <w:rPr>
          <w:rFonts w:ascii="Times New Roman" w:hAnsi="Times New Roman" w:cs="Times New Roman"/>
        </w:rPr>
        <w:t>szczelności, określony zależnością:</w:t>
      </w:r>
    </w:p>
    <w:p w:rsidR="0022378E" w:rsidRPr="005D1135" w:rsidRDefault="00BE433E" w:rsidP="005B42EE">
      <w:pPr>
        <w:rPr>
          <w:rFonts w:ascii="Times New Roman" w:eastAsiaTheme="minorEastAsia" w:hAnsi="Times New Roman" w:cs="Times New Roman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</w:rPr>
                    <m:t>D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15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</w:rPr>
                    <m:t>d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85</m:t>
                  </m:r>
                </m:sub>
              </m:sSub>
            </m:den>
          </m:f>
          <m:r>
            <w:rPr>
              <w:rFonts w:ascii="Cambria Math" w:hAnsi="Cambria Math" w:cs="Times New Roman"/>
            </w:rPr>
            <m:t>≤5</m:t>
          </m:r>
        </m:oMath>
      </m:oMathPara>
    </w:p>
    <w:p w:rsidR="005B42EE" w:rsidRPr="005D1135" w:rsidRDefault="005B42EE" w:rsidP="00CF011C">
      <w:pPr>
        <w:spacing w:before="0"/>
        <w:rPr>
          <w:rFonts w:ascii="Times New Roman" w:hAnsi="Times New Roman" w:cs="Times New Roman"/>
        </w:rPr>
      </w:pPr>
      <w:r w:rsidRPr="005D1135">
        <w:rPr>
          <w:rFonts w:ascii="Times New Roman" w:hAnsi="Times New Roman" w:cs="Times New Roman"/>
        </w:rPr>
        <w:t>gdzie:</w:t>
      </w:r>
    </w:p>
    <w:p w:rsidR="005B42EE" w:rsidRPr="005D1135" w:rsidRDefault="005B42EE" w:rsidP="00CF011C">
      <w:pPr>
        <w:spacing w:before="0"/>
        <w:ind w:left="1134" w:hanging="567"/>
        <w:rPr>
          <w:rFonts w:ascii="Times New Roman" w:hAnsi="Times New Roman" w:cs="Times New Roman"/>
        </w:rPr>
      </w:pPr>
      <w:r w:rsidRPr="005D1135">
        <w:rPr>
          <w:rFonts w:ascii="Times New Roman" w:hAnsi="Times New Roman" w:cs="Times New Roman"/>
        </w:rPr>
        <w:t>D</w:t>
      </w:r>
      <w:r w:rsidRPr="005D1135">
        <w:rPr>
          <w:rFonts w:ascii="Times New Roman" w:hAnsi="Times New Roman" w:cs="Times New Roman"/>
          <w:vertAlign w:val="subscript"/>
        </w:rPr>
        <w:t>15</w:t>
      </w:r>
      <w:r w:rsidRPr="005D1135">
        <w:rPr>
          <w:rFonts w:ascii="Times New Roman" w:hAnsi="Times New Roman" w:cs="Times New Roman"/>
        </w:rPr>
        <w:t xml:space="preserve"> - wymiar sita, przez które przechodzi 15% ziarn warstwy odcinającej lub odsączającej</w:t>
      </w:r>
    </w:p>
    <w:p w:rsidR="005B42EE" w:rsidRPr="005D1135" w:rsidRDefault="005B42EE" w:rsidP="0011633E">
      <w:pPr>
        <w:ind w:left="1134" w:hanging="567"/>
        <w:rPr>
          <w:rFonts w:ascii="Times New Roman" w:hAnsi="Times New Roman" w:cs="Times New Roman"/>
        </w:rPr>
      </w:pPr>
      <w:r w:rsidRPr="005D1135">
        <w:rPr>
          <w:rFonts w:ascii="Times New Roman" w:hAnsi="Times New Roman" w:cs="Times New Roman"/>
        </w:rPr>
        <w:t>d</w:t>
      </w:r>
      <w:r w:rsidRPr="005D1135">
        <w:rPr>
          <w:rFonts w:ascii="Times New Roman" w:hAnsi="Times New Roman" w:cs="Times New Roman"/>
          <w:vertAlign w:val="subscript"/>
        </w:rPr>
        <w:t xml:space="preserve">85 </w:t>
      </w:r>
      <w:r w:rsidRPr="005D1135">
        <w:rPr>
          <w:rFonts w:ascii="Times New Roman" w:hAnsi="Times New Roman" w:cs="Times New Roman"/>
        </w:rPr>
        <w:t xml:space="preserve"> - wymiar sita, przez które przechodzi 85% ziarn gruntu podłoża.</w:t>
      </w:r>
    </w:p>
    <w:p w:rsidR="005B42EE" w:rsidRPr="005D1135" w:rsidRDefault="005B42EE" w:rsidP="00CF011C">
      <w:pPr>
        <w:spacing w:before="0"/>
        <w:rPr>
          <w:rFonts w:ascii="Times New Roman" w:hAnsi="Times New Roman" w:cs="Times New Roman"/>
        </w:rPr>
      </w:pPr>
      <w:r w:rsidRPr="005D1135">
        <w:rPr>
          <w:rFonts w:ascii="Times New Roman" w:hAnsi="Times New Roman" w:cs="Times New Roman"/>
        </w:rPr>
        <w:tab/>
        <w:t>Dla materiałów stosowanych przy wykonywaniu warstw odsączających warunek szczelności musi być spełniony, gdy warstwa ta nie jest układana na warstwie odcinającej.</w:t>
      </w:r>
    </w:p>
    <w:p w:rsidR="005B42EE" w:rsidRPr="005D1135" w:rsidRDefault="005B42EE" w:rsidP="00CF011C">
      <w:pPr>
        <w:pStyle w:val="Akapitzlist"/>
        <w:numPr>
          <w:ilvl w:val="0"/>
          <w:numId w:val="4"/>
        </w:numPr>
        <w:spacing w:before="0"/>
        <w:ind w:left="714" w:hanging="357"/>
        <w:rPr>
          <w:rFonts w:ascii="Times New Roman" w:hAnsi="Times New Roman" w:cs="Times New Roman"/>
        </w:rPr>
      </w:pPr>
      <w:r w:rsidRPr="005D1135">
        <w:rPr>
          <w:rFonts w:ascii="Times New Roman" w:hAnsi="Times New Roman" w:cs="Times New Roman"/>
        </w:rPr>
        <w:t>zagęszczalności, określony zależnością:</w:t>
      </w:r>
    </w:p>
    <w:p w:rsidR="0011633E" w:rsidRPr="005D1135" w:rsidRDefault="0011633E" w:rsidP="00CF011C">
      <w:pPr>
        <w:spacing w:before="0"/>
        <w:rPr>
          <w:rFonts w:ascii="Times New Roman" w:hAnsi="Times New Roman" w:cs="Times New Roman"/>
        </w:rPr>
      </w:pPr>
      <m:oMathPara>
        <m:oMath>
          <m:r>
            <w:rPr>
              <w:rFonts w:ascii="Cambria Math" w:hAnsi="Cambria Math" w:cs="Times New Roman"/>
            </w:rPr>
            <w:lastRenderedPageBreak/>
            <m:t>U=</m:t>
          </m:r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</w:rPr>
                    <m:t>d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60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</w:rPr>
                    <m:t>d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10</m:t>
                  </m:r>
                </m:sub>
              </m:sSub>
            </m:den>
          </m:f>
          <m:r>
            <w:rPr>
              <w:rFonts w:ascii="Cambria Math" w:hAnsi="Cambria Math" w:cs="Times New Roman"/>
            </w:rPr>
            <m:t>≥</m:t>
          </m:r>
          <m:r>
            <w:rPr>
              <w:rFonts w:ascii="Cambria Math" w:eastAsiaTheme="minorEastAsia" w:hAnsi="Cambria Math" w:cs="Times New Roman"/>
            </w:rPr>
            <m:t>5</m:t>
          </m:r>
        </m:oMath>
      </m:oMathPara>
    </w:p>
    <w:p w:rsidR="005B42EE" w:rsidRPr="005D1135" w:rsidRDefault="005B42EE" w:rsidP="005B42EE">
      <w:pPr>
        <w:rPr>
          <w:rFonts w:ascii="Times New Roman" w:hAnsi="Times New Roman" w:cs="Times New Roman"/>
        </w:rPr>
      </w:pPr>
      <w:r w:rsidRPr="005D1135">
        <w:rPr>
          <w:rFonts w:ascii="Times New Roman" w:hAnsi="Times New Roman" w:cs="Times New Roman"/>
        </w:rPr>
        <w:t>gdzie:</w:t>
      </w:r>
    </w:p>
    <w:p w:rsidR="005B42EE" w:rsidRPr="005D1135" w:rsidRDefault="0011633E" w:rsidP="00CF011C">
      <w:pPr>
        <w:spacing w:before="0"/>
        <w:ind w:left="1134" w:hanging="425"/>
        <w:rPr>
          <w:rFonts w:ascii="Times New Roman" w:hAnsi="Times New Roman" w:cs="Times New Roman"/>
        </w:rPr>
      </w:pPr>
      <m:oMath>
        <m:r>
          <w:rPr>
            <w:rFonts w:ascii="Cambria Math" w:hAnsi="Cambria Math" w:cs="Times New Roman"/>
          </w:rPr>
          <m:t>U-</m:t>
        </m:r>
      </m:oMath>
      <w:r w:rsidR="005B42EE" w:rsidRPr="005D1135">
        <w:rPr>
          <w:rFonts w:ascii="Times New Roman" w:hAnsi="Times New Roman" w:cs="Times New Roman"/>
        </w:rPr>
        <w:t xml:space="preserve"> wskaźnik różnoziarnistości,</w:t>
      </w:r>
    </w:p>
    <w:p w:rsidR="005B42EE" w:rsidRPr="005D1135" w:rsidRDefault="00BE433E" w:rsidP="0011633E">
      <w:pPr>
        <w:ind w:left="1134" w:hanging="425"/>
        <w:rPr>
          <w:rFonts w:ascii="Times New Roman" w:hAnsi="Times New Roman" w:cs="Times New Roman"/>
        </w:rPr>
      </w:pP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d</m:t>
            </m:r>
          </m:e>
          <m:sub>
            <m:r>
              <w:rPr>
                <w:rFonts w:ascii="Cambria Math" w:hAnsi="Cambria Math" w:cs="Times New Roman"/>
              </w:rPr>
              <m:t>60</m:t>
            </m:r>
          </m:sub>
        </m:sSub>
        <m:r>
          <w:rPr>
            <w:rFonts w:ascii="Cambria Math" w:hAnsi="Cambria Math" w:cs="Times New Roman"/>
          </w:rPr>
          <m:t>-</m:t>
        </m:r>
      </m:oMath>
      <w:r w:rsidR="005B42EE" w:rsidRPr="005D1135">
        <w:rPr>
          <w:rFonts w:ascii="Times New Roman" w:hAnsi="Times New Roman" w:cs="Times New Roman"/>
        </w:rPr>
        <w:t xml:space="preserve"> wymiar sita, przez które przechodzi 60% kruszywa tworzącego warstwę odcinającą,</w:t>
      </w:r>
    </w:p>
    <w:p w:rsidR="005B42EE" w:rsidRPr="005D1135" w:rsidRDefault="00BE433E" w:rsidP="0011633E">
      <w:pPr>
        <w:ind w:left="1134" w:hanging="425"/>
        <w:rPr>
          <w:rFonts w:ascii="Times New Roman" w:hAnsi="Times New Roman" w:cs="Times New Roman"/>
        </w:rPr>
      </w:pP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d</m:t>
            </m:r>
          </m:e>
          <m:sub>
            <m:r>
              <w:rPr>
                <w:rFonts w:ascii="Cambria Math" w:hAnsi="Cambria Math" w:cs="Times New Roman"/>
              </w:rPr>
              <m:t>10</m:t>
            </m:r>
          </m:sub>
        </m:sSub>
        <m:r>
          <w:rPr>
            <w:rFonts w:ascii="Cambria Math" w:hAnsi="Cambria Math" w:cs="Times New Roman"/>
          </w:rPr>
          <m:t>-</m:t>
        </m:r>
      </m:oMath>
      <w:r w:rsidR="005B42EE" w:rsidRPr="005D1135">
        <w:rPr>
          <w:rFonts w:ascii="Times New Roman" w:hAnsi="Times New Roman" w:cs="Times New Roman"/>
        </w:rPr>
        <w:t xml:space="preserve"> wymiar sita, przez które przechodzi 10% kruszywa tworzącego warstwę odcinającą.</w:t>
      </w:r>
    </w:p>
    <w:p w:rsidR="005B42EE" w:rsidRPr="005D1135" w:rsidRDefault="0011633E" w:rsidP="005B42EE">
      <w:pPr>
        <w:rPr>
          <w:rFonts w:ascii="Times New Roman" w:hAnsi="Times New Roman" w:cs="Times New Roman"/>
        </w:rPr>
      </w:pPr>
      <w:r w:rsidRPr="005D1135">
        <w:rPr>
          <w:rFonts w:ascii="Times New Roman" w:hAnsi="Times New Roman" w:cs="Times New Roman"/>
        </w:rPr>
        <w:tab/>
      </w:r>
      <w:r w:rsidR="005B42EE" w:rsidRPr="005D1135">
        <w:rPr>
          <w:rFonts w:ascii="Times New Roman" w:hAnsi="Times New Roman" w:cs="Times New Roman"/>
        </w:rPr>
        <w:t>Piasek stosowany do wykonywania warstw odsączających i odcinających powinien spełniać w</w:t>
      </w:r>
      <w:r w:rsidR="00C12FB2" w:rsidRPr="005D1135">
        <w:rPr>
          <w:rFonts w:ascii="Times New Roman" w:hAnsi="Times New Roman" w:cs="Times New Roman"/>
        </w:rPr>
        <w:t xml:space="preserve">ymagania norm </w:t>
      </w:r>
      <w:r w:rsidR="00935992" w:rsidRPr="005D1135">
        <w:rPr>
          <w:rFonts w:ascii="Times New Roman" w:hAnsi="Times New Roman" w:cs="Times New Roman"/>
        </w:rPr>
        <w:t xml:space="preserve">                 </w:t>
      </w:r>
      <w:r w:rsidR="00C12FB2" w:rsidRPr="005D1135">
        <w:rPr>
          <w:rFonts w:ascii="Times New Roman" w:hAnsi="Times New Roman" w:cs="Times New Roman"/>
        </w:rPr>
        <w:t>PN-B-11113</w:t>
      </w:r>
      <w:r w:rsidR="005B42EE" w:rsidRPr="005D1135">
        <w:rPr>
          <w:rFonts w:ascii="Times New Roman" w:hAnsi="Times New Roman" w:cs="Times New Roman"/>
        </w:rPr>
        <w:t>[</w:t>
      </w:r>
      <w:r w:rsidR="00532822" w:rsidRPr="005D1135">
        <w:rPr>
          <w:rFonts w:ascii="Times New Roman" w:hAnsi="Times New Roman" w:cs="Times New Roman"/>
        </w:rPr>
        <w:t>5</w:t>
      </w:r>
      <w:r w:rsidR="005B42EE" w:rsidRPr="005D1135">
        <w:rPr>
          <w:rFonts w:ascii="Times New Roman" w:hAnsi="Times New Roman" w:cs="Times New Roman"/>
        </w:rPr>
        <w:t>]</w:t>
      </w:r>
      <w:r w:rsidR="00935992" w:rsidRPr="005D1135">
        <w:rPr>
          <w:rFonts w:ascii="Times New Roman" w:hAnsi="Times New Roman" w:cs="Times New Roman"/>
        </w:rPr>
        <w:t xml:space="preserve"> </w:t>
      </w:r>
      <w:r w:rsidR="00C12FB2" w:rsidRPr="005D1135">
        <w:rPr>
          <w:rFonts w:ascii="Times New Roman" w:hAnsi="Times New Roman" w:cs="Times New Roman"/>
        </w:rPr>
        <w:t>oraz PN-EN 13043 [</w:t>
      </w:r>
      <w:r w:rsidR="00532822" w:rsidRPr="005D1135">
        <w:rPr>
          <w:rFonts w:ascii="Times New Roman" w:hAnsi="Times New Roman" w:cs="Times New Roman"/>
        </w:rPr>
        <w:t>6</w:t>
      </w:r>
      <w:r w:rsidR="00C12FB2" w:rsidRPr="005D1135">
        <w:rPr>
          <w:rFonts w:ascii="Times New Roman" w:hAnsi="Times New Roman" w:cs="Times New Roman"/>
        </w:rPr>
        <w:t>]</w:t>
      </w:r>
      <w:r w:rsidR="005B42EE" w:rsidRPr="005D1135">
        <w:rPr>
          <w:rFonts w:ascii="Times New Roman" w:hAnsi="Times New Roman" w:cs="Times New Roman"/>
        </w:rPr>
        <w:t>dla gatunku 1 i 2.</w:t>
      </w:r>
    </w:p>
    <w:p w:rsidR="005B42EE" w:rsidRPr="005D1135" w:rsidRDefault="005B42EE" w:rsidP="005B42EE">
      <w:pPr>
        <w:rPr>
          <w:rFonts w:ascii="Times New Roman" w:hAnsi="Times New Roman" w:cs="Times New Roman"/>
        </w:rPr>
      </w:pPr>
      <w:r w:rsidRPr="005D1135">
        <w:rPr>
          <w:rFonts w:ascii="Times New Roman" w:hAnsi="Times New Roman" w:cs="Times New Roman"/>
        </w:rPr>
        <w:tab/>
        <w:t>Żwir i mieszanka stosowane do wykonywania warstw odsączających i odcinających powinny spełniać wymagania normy PN-B-11111 [3], dla klasy I i II.</w:t>
      </w:r>
    </w:p>
    <w:p w:rsidR="005B42EE" w:rsidRPr="005D1135" w:rsidRDefault="0011633E" w:rsidP="005B42EE">
      <w:pPr>
        <w:rPr>
          <w:rFonts w:ascii="Times New Roman" w:hAnsi="Times New Roman" w:cs="Times New Roman"/>
        </w:rPr>
      </w:pPr>
      <w:r w:rsidRPr="005D1135">
        <w:rPr>
          <w:rFonts w:ascii="Times New Roman" w:hAnsi="Times New Roman" w:cs="Times New Roman"/>
        </w:rPr>
        <w:tab/>
      </w:r>
      <w:r w:rsidR="005B42EE" w:rsidRPr="005D1135">
        <w:rPr>
          <w:rFonts w:ascii="Times New Roman" w:hAnsi="Times New Roman" w:cs="Times New Roman"/>
        </w:rPr>
        <w:t>Miał kamienny do warstw odsączających i odcinających po</w:t>
      </w:r>
      <w:r w:rsidRPr="005D1135">
        <w:rPr>
          <w:rFonts w:ascii="Times New Roman" w:hAnsi="Times New Roman" w:cs="Times New Roman"/>
        </w:rPr>
        <w:t>winie</w:t>
      </w:r>
      <w:r w:rsidR="00D66893" w:rsidRPr="005D1135">
        <w:rPr>
          <w:rFonts w:ascii="Times New Roman" w:hAnsi="Times New Roman" w:cs="Times New Roman"/>
        </w:rPr>
        <w:t xml:space="preserve">n spełniać wymagania normy </w:t>
      </w:r>
      <w:r w:rsidR="005B42EE" w:rsidRPr="005D1135">
        <w:rPr>
          <w:rFonts w:ascii="Times New Roman" w:hAnsi="Times New Roman" w:cs="Times New Roman"/>
        </w:rPr>
        <w:t>PN-B-11112 [4].</w:t>
      </w:r>
    </w:p>
    <w:p w:rsidR="0011633E" w:rsidRPr="005D1135" w:rsidRDefault="0011633E" w:rsidP="00DB0BB2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5D1135">
        <w:rPr>
          <w:rFonts w:ascii="Times New Roman" w:hAnsi="Times New Roman" w:cs="Times New Roman"/>
        </w:rPr>
        <w:t>Wodoprzepuszczalność –</w:t>
      </w:r>
      <w:r w:rsidR="00935992" w:rsidRPr="005D1135">
        <w:rPr>
          <w:rFonts w:ascii="Times New Roman" w:hAnsi="Times New Roman" w:cs="Times New Roman"/>
        </w:rPr>
        <w:t xml:space="preserve"> </w:t>
      </w:r>
      <w:r w:rsidRPr="005D1135">
        <w:rPr>
          <w:rFonts w:ascii="Times New Roman" w:hAnsi="Times New Roman" w:cs="Times New Roman"/>
        </w:rPr>
        <w:t xml:space="preserve">wsp. Filtracji </w:t>
      </w:r>
      <m:oMath>
        <m:r>
          <m:rPr>
            <m:sty m:val="p"/>
          </m:rPr>
          <w:rPr>
            <w:rFonts w:ascii="Cambria Math" w:hAnsi="Cambria Math" w:cs="Times New Roman"/>
          </w:rPr>
          <m:t>k</m:t>
        </m:r>
        <m:r>
          <w:rPr>
            <w:rFonts w:ascii="Cambria Math" w:hAnsi="Cambria Math" w:cs="Times New Roman"/>
          </w:rPr>
          <m:t>&gt;8</m:t>
        </m:r>
      </m:oMath>
      <w:r w:rsidRPr="005D1135">
        <w:rPr>
          <w:rFonts w:ascii="Times New Roman" w:hAnsi="Times New Roman" w:cs="Times New Roman"/>
        </w:rPr>
        <w:t>m/dobę przy zagęszczeniu I</w:t>
      </w:r>
      <w:r w:rsidRPr="005D1135">
        <w:rPr>
          <w:rFonts w:ascii="Times New Roman" w:hAnsi="Times New Roman" w:cs="Times New Roman"/>
          <w:vertAlign w:val="subscript"/>
        </w:rPr>
        <w:t>s</w:t>
      </w:r>
      <w:r w:rsidRPr="005D1135">
        <w:rPr>
          <w:rFonts w:ascii="Times New Roman" w:hAnsi="Times New Roman" w:cs="Times New Roman"/>
        </w:rPr>
        <w:t>=1,00</w:t>
      </w:r>
    </w:p>
    <w:p w:rsidR="005B42EE" w:rsidRPr="005D1135" w:rsidRDefault="005B42EE" w:rsidP="0011633E">
      <w:pPr>
        <w:pStyle w:val="Nagwek2"/>
        <w:rPr>
          <w:rFonts w:ascii="Times New Roman" w:hAnsi="Times New Roman" w:cs="Times New Roman"/>
          <w:i/>
        </w:rPr>
      </w:pPr>
      <w:bookmarkStart w:id="146" w:name="_Toc406913882"/>
      <w:bookmarkStart w:id="147" w:name="_Toc406914127"/>
      <w:bookmarkStart w:id="148" w:name="_Toc406914781"/>
      <w:bookmarkStart w:id="149" w:name="_Toc406914884"/>
      <w:bookmarkStart w:id="150" w:name="_Toc406915359"/>
      <w:bookmarkStart w:id="151" w:name="_Toc406984052"/>
      <w:bookmarkStart w:id="152" w:name="_Toc406984199"/>
      <w:bookmarkStart w:id="153" w:name="_Toc406984390"/>
      <w:bookmarkStart w:id="154" w:name="_Toc407069598"/>
      <w:bookmarkStart w:id="155" w:name="_Toc407081563"/>
      <w:bookmarkStart w:id="156" w:name="_Toc407081706"/>
      <w:bookmarkStart w:id="157" w:name="_Toc407083362"/>
      <w:bookmarkStart w:id="158" w:name="_Toc407084196"/>
      <w:bookmarkStart w:id="159" w:name="_Toc407085315"/>
      <w:bookmarkStart w:id="160" w:name="_Toc407085458"/>
      <w:bookmarkStart w:id="161" w:name="_Toc407085601"/>
      <w:bookmarkStart w:id="162" w:name="_Toc407086049"/>
      <w:bookmarkStart w:id="163" w:name="_Toc105059117"/>
      <w:r w:rsidRPr="005D1135">
        <w:rPr>
          <w:rFonts w:ascii="Times New Roman" w:hAnsi="Times New Roman" w:cs="Times New Roman"/>
        </w:rPr>
        <w:t>Składowanie materiałów</w:t>
      </w:r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</w:p>
    <w:p w:rsidR="005B42EE" w:rsidRPr="005D1135" w:rsidRDefault="005B42EE" w:rsidP="0011633E">
      <w:pPr>
        <w:pStyle w:val="Nagwek3"/>
        <w:rPr>
          <w:rFonts w:ascii="Times New Roman" w:hAnsi="Times New Roman"/>
        </w:rPr>
      </w:pPr>
      <w:r w:rsidRPr="005D1135">
        <w:rPr>
          <w:rFonts w:ascii="Times New Roman" w:hAnsi="Times New Roman"/>
        </w:rPr>
        <w:t>Składowanie kruszywa</w:t>
      </w:r>
    </w:p>
    <w:p w:rsidR="00092EBC" w:rsidRPr="005D1135" w:rsidRDefault="005B42EE" w:rsidP="00935992">
      <w:pPr>
        <w:rPr>
          <w:rFonts w:ascii="Times New Roman" w:hAnsi="Times New Roman" w:cs="Times New Roman"/>
        </w:rPr>
      </w:pPr>
      <w:r w:rsidRPr="005D1135">
        <w:rPr>
          <w:rFonts w:ascii="Times New Roman" w:hAnsi="Times New Roman" w:cs="Times New Roman"/>
        </w:rPr>
        <w:tab/>
        <w:t>Jeżeli kruszywo przeznaczone do wykonania warstwy odsączającej lub odcinającej nie jest wbudowane bezpośrednio po dostarczeniu na budowę i zachodzi potrzeba jego okresowego składowania, to Wykonawca robót powinien zabezpieczyć kruszywo przed zanieczyszczeniem i</w:t>
      </w:r>
      <w:r w:rsidR="0011633E" w:rsidRPr="005D1135">
        <w:rPr>
          <w:rFonts w:ascii="Times New Roman" w:hAnsi="Times New Roman" w:cs="Times New Roman"/>
        </w:rPr>
        <w:t> </w:t>
      </w:r>
      <w:r w:rsidRPr="005D1135">
        <w:rPr>
          <w:rFonts w:ascii="Times New Roman" w:hAnsi="Times New Roman" w:cs="Times New Roman"/>
        </w:rPr>
        <w:t>zmieszaniem z innymi materiałami kamiennymi. Podłoże w miejscu składowania powinno być równe, utwardzone i dobrze odwodnione.</w:t>
      </w:r>
    </w:p>
    <w:p w:rsidR="00217296" w:rsidRPr="005D1135" w:rsidRDefault="005B42EE" w:rsidP="00217296">
      <w:pPr>
        <w:pStyle w:val="Nagwek1"/>
        <w:rPr>
          <w:rFonts w:ascii="Times New Roman" w:hAnsi="Times New Roman"/>
        </w:rPr>
      </w:pPr>
      <w:r w:rsidRPr="005D1135">
        <w:rPr>
          <w:rFonts w:ascii="Times New Roman" w:hAnsi="Times New Roman"/>
        </w:rPr>
        <w:t>SPRZĘT</w:t>
      </w:r>
    </w:p>
    <w:p w:rsidR="005B42EE" w:rsidRPr="005D1135" w:rsidRDefault="005B42EE" w:rsidP="003E7F2B">
      <w:pPr>
        <w:pStyle w:val="Nagwek2"/>
        <w:spacing w:line="276" w:lineRule="auto"/>
        <w:rPr>
          <w:rFonts w:ascii="Times New Roman" w:hAnsi="Times New Roman" w:cs="Times New Roman"/>
          <w:i/>
        </w:rPr>
      </w:pPr>
      <w:bookmarkStart w:id="164" w:name="_Toc406913884"/>
      <w:bookmarkStart w:id="165" w:name="_Toc406914129"/>
      <w:bookmarkStart w:id="166" w:name="_Toc406914783"/>
      <w:bookmarkStart w:id="167" w:name="_Toc406914886"/>
      <w:bookmarkStart w:id="168" w:name="_Toc406915361"/>
      <w:bookmarkStart w:id="169" w:name="_Toc406984054"/>
      <w:bookmarkStart w:id="170" w:name="_Toc406984201"/>
      <w:bookmarkStart w:id="171" w:name="_Toc406984392"/>
      <w:bookmarkStart w:id="172" w:name="_Toc407069600"/>
      <w:bookmarkStart w:id="173" w:name="_Toc407081565"/>
      <w:bookmarkStart w:id="174" w:name="_Toc407081708"/>
      <w:bookmarkStart w:id="175" w:name="_Toc407083364"/>
      <w:bookmarkStart w:id="176" w:name="_Toc407084198"/>
      <w:bookmarkStart w:id="177" w:name="_Toc407085317"/>
      <w:bookmarkStart w:id="178" w:name="_Toc407085460"/>
      <w:bookmarkStart w:id="179" w:name="_Toc407085603"/>
      <w:bookmarkStart w:id="180" w:name="_Toc407086051"/>
      <w:bookmarkStart w:id="181" w:name="_Toc105059119"/>
      <w:r w:rsidRPr="005D1135">
        <w:rPr>
          <w:rFonts w:ascii="Times New Roman" w:hAnsi="Times New Roman" w:cs="Times New Roman"/>
        </w:rPr>
        <w:t>Ogólne wymagania dotyczące sprzętu</w:t>
      </w:r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5B42EE" w:rsidRPr="005D1135" w:rsidRDefault="00D66893" w:rsidP="003E7F2B">
      <w:pPr>
        <w:spacing w:line="276" w:lineRule="auto"/>
        <w:rPr>
          <w:rFonts w:ascii="Times New Roman" w:hAnsi="Times New Roman" w:cs="Times New Roman"/>
        </w:rPr>
      </w:pPr>
      <w:r w:rsidRPr="005D1135">
        <w:rPr>
          <w:rFonts w:ascii="Times New Roman" w:hAnsi="Times New Roman" w:cs="Times New Roman"/>
        </w:rPr>
        <w:tab/>
      </w:r>
      <w:r w:rsidR="005B42EE" w:rsidRPr="005D1135">
        <w:rPr>
          <w:rFonts w:ascii="Times New Roman" w:hAnsi="Times New Roman" w:cs="Times New Roman"/>
        </w:rPr>
        <w:t>Ogólne wymagania dotyczące sprzętu podano w ST D-M-00.00.00 „Wymagania ogólne” pkt</w:t>
      </w:r>
      <w:r w:rsidR="00514F0E" w:rsidRPr="005D1135">
        <w:rPr>
          <w:rFonts w:ascii="Times New Roman" w:hAnsi="Times New Roman" w:cs="Times New Roman"/>
        </w:rPr>
        <w:t>.</w:t>
      </w:r>
      <w:r w:rsidR="005B42EE" w:rsidRPr="005D1135">
        <w:rPr>
          <w:rFonts w:ascii="Times New Roman" w:hAnsi="Times New Roman" w:cs="Times New Roman"/>
        </w:rPr>
        <w:t xml:space="preserve"> 3.</w:t>
      </w:r>
    </w:p>
    <w:p w:rsidR="005B42EE" w:rsidRPr="005D1135" w:rsidRDefault="005B42EE" w:rsidP="003E7F2B">
      <w:pPr>
        <w:pStyle w:val="Nagwek2"/>
        <w:spacing w:line="276" w:lineRule="auto"/>
        <w:rPr>
          <w:rFonts w:ascii="Times New Roman" w:hAnsi="Times New Roman" w:cs="Times New Roman"/>
          <w:i/>
        </w:rPr>
      </w:pPr>
      <w:bookmarkStart w:id="182" w:name="_Toc406913885"/>
      <w:bookmarkStart w:id="183" w:name="_Toc406914130"/>
      <w:bookmarkStart w:id="184" w:name="_Toc406914784"/>
      <w:bookmarkStart w:id="185" w:name="_Toc406914887"/>
      <w:bookmarkStart w:id="186" w:name="_Toc406915362"/>
      <w:bookmarkStart w:id="187" w:name="_Toc406984055"/>
      <w:bookmarkStart w:id="188" w:name="_Toc406984202"/>
      <w:bookmarkStart w:id="189" w:name="_Toc406984393"/>
      <w:bookmarkStart w:id="190" w:name="_Toc407069601"/>
      <w:bookmarkStart w:id="191" w:name="_Toc407081566"/>
      <w:bookmarkStart w:id="192" w:name="_Toc407081709"/>
      <w:bookmarkStart w:id="193" w:name="_Toc407083365"/>
      <w:bookmarkStart w:id="194" w:name="_Toc407084199"/>
      <w:bookmarkStart w:id="195" w:name="_Toc407085318"/>
      <w:bookmarkStart w:id="196" w:name="_Toc407085461"/>
      <w:bookmarkStart w:id="197" w:name="_Toc407085604"/>
      <w:bookmarkStart w:id="198" w:name="_Toc407086052"/>
      <w:bookmarkStart w:id="199" w:name="_Toc105059120"/>
      <w:r w:rsidRPr="005D1135">
        <w:rPr>
          <w:rFonts w:ascii="Times New Roman" w:hAnsi="Times New Roman" w:cs="Times New Roman"/>
        </w:rPr>
        <w:t>Sprzęt do wykonania robót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</w:p>
    <w:p w:rsidR="005B42EE" w:rsidRPr="005D1135" w:rsidRDefault="005B42EE" w:rsidP="003E7F2B">
      <w:pPr>
        <w:spacing w:line="276" w:lineRule="auto"/>
        <w:rPr>
          <w:rFonts w:ascii="Times New Roman" w:hAnsi="Times New Roman" w:cs="Times New Roman"/>
        </w:rPr>
      </w:pPr>
      <w:r w:rsidRPr="005D1135">
        <w:rPr>
          <w:rFonts w:ascii="Times New Roman" w:hAnsi="Times New Roman" w:cs="Times New Roman"/>
        </w:rPr>
        <w:tab/>
        <w:t>Wykonawca przystępujący do wykonania warstwy odcinającej lub odsączającej powinien wykazać się możliwością korzystania z następującego sprzętu:</w:t>
      </w:r>
    </w:p>
    <w:p w:rsidR="005B42EE" w:rsidRPr="005D1135" w:rsidRDefault="005B42EE" w:rsidP="003E7F2B">
      <w:pPr>
        <w:pStyle w:val="Akapitzlist"/>
        <w:numPr>
          <w:ilvl w:val="0"/>
          <w:numId w:val="5"/>
        </w:numPr>
        <w:spacing w:before="0" w:line="276" w:lineRule="auto"/>
        <w:rPr>
          <w:rFonts w:ascii="Times New Roman" w:hAnsi="Times New Roman" w:cs="Times New Roman"/>
        </w:rPr>
      </w:pPr>
      <w:r w:rsidRPr="005D1135">
        <w:rPr>
          <w:rFonts w:ascii="Times New Roman" w:hAnsi="Times New Roman" w:cs="Times New Roman"/>
        </w:rPr>
        <w:t>równiarek,</w:t>
      </w:r>
    </w:p>
    <w:p w:rsidR="005B42EE" w:rsidRPr="005D1135" w:rsidRDefault="005B42EE" w:rsidP="003E7F2B">
      <w:pPr>
        <w:pStyle w:val="Akapitzlist"/>
        <w:numPr>
          <w:ilvl w:val="0"/>
          <w:numId w:val="5"/>
        </w:numPr>
        <w:spacing w:line="276" w:lineRule="auto"/>
        <w:rPr>
          <w:rFonts w:ascii="Times New Roman" w:hAnsi="Times New Roman" w:cs="Times New Roman"/>
        </w:rPr>
      </w:pPr>
      <w:r w:rsidRPr="005D1135">
        <w:rPr>
          <w:rFonts w:ascii="Times New Roman" w:hAnsi="Times New Roman" w:cs="Times New Roman"/>
        </w:rPr>
        <w:t>walców statycznych,</w:t>
      </w:r>
    </w:p>
    <w:p w:rsidR="005B42EE" w:rsidRPr="005D1135" w:rsidRDefault="005B42EE" w:rsidP="003E7F2B">
      <w:pPr>
        <w:pStyle w:val="Akapitzlist"/>
        <w:numPr>
          <w:ilvl w:val="0"/>
          <w:numId w:val="5"/>
        </w:numPr>
        <w:spacing w:line="276" w:lineRule="auto"/>
        <w:rPr>
          <w:rFonts w:ascii="Times New Roman" w:hAnsi="Times New Roman" w:cs="Times New Roman"/>
        </w:rPr>
      </w:pPr>
      <w:r w:rsidRPr="005D1135">
        <w:rPr>
          <w:rFonts w:ascii="Times New Roman" w:hAnsi="Times New Roman" w:cs="Times New Roman"/>
        </w:rPr>
        <w:t>płyt wibracyjnych lub ubijaków mechanicznych.</w:t>
      </w:r>
    </w:p>
    <w:p w:rsidR="00217296" w:rsidRPr="005D1135" w:rsidRDefault="005B42EE" w:rsidP="00217296">
      <w:pPr>
        <w:pStyle w:val="Nagwek1"/>
        <w:rPr>
          <w:rFonts w:ascii="Times New Roman" w:hAnsi="Times New Roman"/>
        </w:rPr>
      </w:pPr>
      <w:r w:rsidRPr="005D1135">
        <w:rPr>
          <w:rFonts w:ascii="Times New Roman" w:hAnsi="Times New Roman"/>
        </w:rPr>
        <w:t>TRANSPORT</w:t>
      </w:r>
    </w:p>
    <w:p w:rsidR="005B42EE" w:rsidRPr="005D1135" w:rsidRDefault="005B42EE" w:rsidP="00514F0E">
      <w:pPr>
        <w:pStyle w:val="Nagwek2"/>
        <w:rPr>
          <w:rFonts w:ascii="Times New Roman" w:hAnsi="Times New Roman" w:cs="Times New Roman"/>
          <w:i/>
        </w:rPr>
      </w:pPr>
      <w:bookmarkStart w:id="200" w:name="_Toc406913887"/>
      <w:bookmarkStart w:id="201" w:name="_Toc406914132"/>
      <w:bookmarkStart w:id="202" w:name="_Toc406914786"/>
      <w:bookmarkStart w:id="203" w:name="_Toc406914889"/>
      <w:bookmarkStart w:id="204" w:name="_Toc406915364"/>
      <w:bookmarkStart w:id="205" w:name="_Toc406984057"/>
      <w:bookmarkStart w:id="206" w:name="_Toc406984204"/>
      <w:bookmarkStart w:id="207" w:name="_Toc406984395"/>
      <w:bookmarkStart w:id="208" w:name="_Toc407069603"/>
      <w:bookmarkStart w:id="209" w:name="_Toc407081568"/>
      <w:bookmarkStart w:id="210" w:name="_Toc407081711"/>
      <w:bookmarkStart w:id="211" w:name="_Toc407083367"/>
      <w:bookmarkStart w:id="212" w:name="_Toc407084201"/>
      <w:bookmarkStart w:id="213" w:name="_Toc407085320"/>
      <w:bookmarkStart w:id="214" w:name="_Toc407085463"/>
      <w:bookmarkStart w:id="215" w:name="_Toc407085606"/>
      <w:bookmarkStart w:id="216" w:name="_Toc407086054"/>
      <w:bookmarkStart w:id="217" w:name="_Toc105059122"/>
      <w:r w:rsidRPr="005D1135">
        <w:rPr>
          <w:rFonts w:ascii="Times New Roman" w:hAnsi="Times New Roman" w:cs="Times New Roman"/>
        </w:rPr>
        <w:t>Ogólne wymagania dotyczące transportu</w:t>
      </w:r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</w:p>
    <w:p w:rsidR="005B42EE" w:rsidRPr="005D1135" w:rsidRDefault="00514F0E" w:rsidP="005B42EE">
      <w:pPr>
        <w:rPr>
          <w:rFonts w:ascii="Times New Roman" w:hAnsi="Times New Roman" w:cs="Times New Roman"/>
        </w:rPr>
      </w:pPr>
      <w:r w:rsidRPr="005D1135">
        <w:rPr>
          <w:rFonts w:ascii="Times New Roman" w:hAnsi="Times New Roman" w:cs="Times New Roman"/>
        </w:rPr>
        <w:tab/>
      </w:r>
      <w:r w:rsidR="005B42EE" w:rsidRPr="005D1135">
        <w:rPr>
          <w:rFonts w:ascii="Times New Roman" w:hAnsi="Times New Roman" w:cs="Times New Roman"/>
        </w:rPr>
        <w:t xml:space="preserve">Ogólne wymagania dotyczące transportu podano w </w:t>
      </w:r>
      <w:r w:rsidRPr="005D1135">
        <w:rPr>
          <w:rFonts w:ascii="Times New Roman" w:hAnsi="Times New Roman" w:cs="Times New Roman"/>
        </w:rPr>
        <w:t>S</w:t>
      </w:r>
      <w:r w:rsidR="005B42EE" w:rsidRPr="005D1135">
        <w:rPr>
          <w:rFonts w:ascii="Times New Roman" w:hAnsi="Times New Roman" w:cs="Times New Roman"/>
        </w:rPr>
        <w:t>T D-M-00.00.00 „Wymagania ogólne” pkt</w:t>
      </w:r>
      <w:r w:rsidR="00D66893" w:rsidRPr="005D1135">
        <w:rPr>
          <w:rFonts w:ascii="Times New Roman" w:hAnsi="Times New Roman" w:cs="Times New Roman"/>
        </w:rPr>
        <w:t>.</w:t>
      </w:r>
      <w:r w:rsidR="005B42EE" w:rsidRPr="005D1135">
        <w:rPr>
          <w:rFonts w:ascii="Times New Roman" w:hAnsi="Times New Roman" w:cs="Times New Roman"/>
        </w:rPr>
        <w:t xml:space="preserve"> 4.</w:t>
      </w:r>
    </w:p>
    <w:p w:rsidR="005B42EE" w:rsidRPr="005D1135" w:rsidRDefault="005B42EE" w:rsidP="00514F0E">
      <w:pPr>
        <w:pStyle w:val="Nagwek2"/>
        <w:rPr>
          <w:rFonts w:ascii="Times New Roman" w:hAnsi="Times New Roman" w:cs="Times New Roman"/>
          <w:i/>
        </w:rPr>
      </w:pPr>
      <w:bookmarkStart w:id="218" w:name="_Toc406913888"/>
      <w:bookmarkStart w:id="219" w:name="_Toc406914133"/>
      <w:bookmarkStart w:id="220" w:name="_Toc406914787"/>
      <w:bookmarkStart w:id="221" w:name="_Toc406914890"/>
      <w:bookmarkStart w:id="222" w:name="_Toc406915365"/>
      <w:bookmarkStart w:id="223" w:name="_Toc406984058"/>
      <w:bookmarkStart w:id="224" w:name="_Toc406984205"/>
      <w:bookmarkStart w:id="225" w:name="_Toc406984396"/>
      <w:bookmarkStart w:id="226" w:name="_Toc407069604"/>
      <w:bookmarkStart w:id="227" w:name="_Toc407081569"/>
      <w:bookmarkStart w:id="228" w:name="_Toc407081712"/>
      <w:bookmarkStart w:id="229" w:name="_Toc407083368"/>
      <w:bookmarkStart w:id="230" w:name="_Toc407084202"/>
      <w:bookmarkStart w:id="231" w:name="_Toc407085321"/>
      <w:bookmarkStart w:id="232" w:name="_Toc407085464"/>
      <w:bookmarkStart w:id="233" w:name="_Toc407085607"/>
      <w:bookmarkStart w:id="234" w:name="_Toc407086055"/>
      <w:bookmarkStart w:id="235" w:name="_Toc105059123"/>
      <w:r w:rsidRPr="005D1135">
        <w:rPr>
          <w:rFonts w:ascii="Times New Roman" w:hAnsi="Times New Roman" w:cs="Times New Roman"/>
        </w:rPr>
        <w:t>Transport kruszywa</w:t>
      </w:r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</w:p>
    <w:p w:rsidR="00092EBC" w:rsidRPr="005D1135" w:rsidRDefault="005B42EE" w:rsidP="00935992">
      <w:pPr>
        <w:rPr>
          <w:rFonts w:ascii="Times New Roman" w:hAnsi="Times New Roman" w:cs="Times New Roman"/>
        </w:rPr>
      </w:pPr>
      <w:r w:rsidRPr="005D1135">
        <w:rPr>
          <w:rFonts w:ascii="Times New Roman" w:hAnsi="Times New Roman" w:cs="Times New Roman"/>
        </w:rPr>
        <w:tab/>
        <w:t>Kruszywa można przewozić dowolnymi środkami transportu w warunkach zabezpieczających je przed zanieczyszczeniem, zmieszaniem z innymi materiałami, nad</w:t>
      </w:r>
      <w:r w:rsidR="00514F0E" w:rsidRPr="005D1135">
        <w:rPr>
          <w:rFonts w:ascii="Times New Roman" w:hAnsi="Times New Roman" w:cs="Times New Roman"/>
        </w:rPr>
        <w:t>miernym wysuszeniem i </w:t>
      </w:r>
      <w:r w:rsidRPr="005D1135">
        <w:rPr>
          <w:rFonts w:ascii="Times New Roman" w:hAnsi="Times New Roman" w:cs="Times New Roman"/>
        </w:rPr>
        <w:t>zawilgoceniem.</w:t>
      </w:r>
    </w:p>
    <w:p w:rsidR="00217296" w:rsidRPr="005D1135" w:rsidRDefault="005B42EE" w:rsidP="00217296">
      <w:pPr>
        <w:pStyle w:val="Nagwek1"/>
        <w:rPr>
          <w:rFonts w:ascii="Times New Roman" w:hAnsi="Times New Roman"/>
        </w:rPr>
      </w:pPr>
      <w:r w:rsidRPr="005D1135">
        <w:rPr>
          <w:rFonts w:ascii="Times New Roman" w:hAnsi="Times New Roman"/>
        </w:rPr>
        <w:lastRenderedPageBreak/>
        <w:t>WYKONANIE ROBÓT</w:t>
      </w:r>
    </w:p>
    <w:p w:rsidR="005B42EE" w:rsidRPr="005D1135" w:rsidRDefault="005B42EE" w:rsidP="00514F0E">
      <w:pPr>
        <w:pStyle w:val="Nagwek2"/>
        <w:rPr>
          <w:rFonts w:ascii="Times New Roman" w:hAnsi="Times New Roman" w:cs="Times New Roman"/>
          <w:i/>
        </w:rPr>
      </w:pPr>
      <w:bookmarkStart w:id="236" w:name="_Toc406913891"/>
      <w:bookmarkStart w:id="237" w:name="_Toc406914136"/>
      <w:bookmarkStart w:id="238" w:name="_Toc406914790"/>
      <w:bookmarkStart w:id="239" w:name="_Toc406914893"/>
      <w:bookmarkStart w:id="240" w:name="_Toc406915368"/>
      <w:bookmarkStart w:id="241" w:name="_Toc406984061"/>
      <w:bookmarkStart w:id="242" w:name="_Toc406984208"/>
      <w:bookmarkStart w:id="243" w:name="_Toc406984399"/>
      <w:bookmarkStart w:id="244" w:name="_Toc407069607"/>
      <w:bookmarkStart w:id="245" w:name="_Toc407081572"/>
      <w:bookmarkStart w:id="246" w:name="_Toc407081715"/>
      <w:bookmarkStart w:id="247" w:name="_Toc407083371"/>
      <w:bookmarkStart w:id="248" w:name="_Toc407084205"/>
      <w:bookmarkStart w:id="249" w:name="_Toc407085324"/>
      <w:bookmarkStart w:id="250" w:name="_Toc407085467"/>
      <w:bookmarkStart w:id="251" w:name="_Toc407085610"/>
      <w:bookmarkStart w:id="252" w:name="_Toc407086058"/>
      <w:bookmarkStart w:id="253" w:name="_Toc105059126"/>
      <w:r w:rsidRPr="005D1135">
        <w:rPr>
          <w:rFonts w:ascii="Times New Roman" w:hAnsi="Times New Roman" w:cs="Times New Roman"/>
        </w:rPr>
        <w:t>Ogólne zasady wykonania robót</w:t>
      </w:r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</w:p>
    <w:p w:rsidR="005B42EE" w:rsidRPr="005D1135" w:rsidRDefault="00514F0E" w:rsidP="005B42EE">
      <w:pPr>
        <w:rPr>
          <w:rFonts w:ascii="Times New Roman" w:hAnsi="Times New Roman" w:cs="Times New Roman"/>
        </w:rPr>
      </w:pPr>
      <w:r w:rsidRPr="005D1135">
        <w:rPr>
          <w:rFonts w:ascii="Times New Roman" w:hAnsi="Times New Roman" w:cs="Times New Roman"/>
        </w:rPr>
        <w:tab/>
      </w:r>
      <w:r w:rsidR="005B42EE" w:rsidRPr="005D1135">
        <w:rPr>
          <w:rFonts w:ascii="Times New Roman" w:hAnsi="Times New Roman" w:cs="Times New Roman"/>
        </w:rPr>
        <w:t xml:space="preserve">Ogólne zasady wykonania robót podano w </w:t>
      </w:r>
      <w:r w:rsidRPr="005D1135">
        <w:rPr>
          <w:rFonts w:ascii="Times New Roman" w:hAnsi="Times New Roman" w:cs="Times New Roman"/>
        </w:rPr>
        <w:t>S</w:t>
      </w:r>
      <w:r w:rsidR="005B42EE" w:rsidRPr="005D1135">
        <w:rPr>
          <w:rFonts w:ascii="Times New Roman" w:hAnsi="Times New Roman" w:cs="Times New Roman"/>
        </w:rPr>
        <w:t>T D-M-00.00.00 „Wymagania ogólne” pkt</w:t>
      </w:r>
      <w:r w:rsidRPr="005D1135">
        <w:rPr>
          <w:rFonts w:ascii="Times New Roman" w:hAnsi="Times New Roman" w:cs="Times New Roman"/>
        </w:rPr>
        <w:t>.</w:t>
      </w:r>
      <w:r w:rsidR="005B42EE" w:rsidRPr="005D1135">
        <w:rPr>
          <w:rFonts w:ascii="Times New Roman" w:hAnsi="Times New Roman" w:cs="Times New Roman"/>
        </w:rPr>
        <w:t xml:space="preserve"> 5.</w:t>
      </w:r>
    </w:p>
    <w:p w:rsidR="005B42EE" w:rsidRPr="005D1135" w:rsidRDefault="005B42EE" w:rsidP="00514F0E">
      <w:pPr>
        <w:pStyle w:val="Nagwek2"/>
        <w:rPr>
          <w:rFonts w:ascii="Times New Roman" w:hAnsi="Times New Roman" w:cs="Times New Roman"/>
          <w:i/>
        </w:rPr>
      </w:pPr>
      <w:bookmarkStart w:id="254" w:name="_Toc406913892"/>
      <w:bookmarkStart w:id="255" w:name="_Toc406914137"/>
      <w:bookmarkStart w:id="256" w:name="_Toc406914791"/>
      <w:bookmarkStart w:id="257" w:name="_Toc406914894"/>
      <w:bookmarkStart w:id="258" w:name="_Toc406915369"/>
      <w:bookmarkStart w:id="259" w:name="_Toc406984062"/>
      <w:bookmarkStart w:id="260" w:name="_Toc406984209"/>
      <w:bookmarkStart w:id="261" w:name="_Toc406984400"/>
      <w:bookmarkStart w:id="262" w:name="_Toc407069608"/>
      <w:bookmarkStart w:id="263" w:name="_Toc407081573"/>
      <w:bookmarkStart w:id="264" w:name="_Toc407081716"/>
      <w:bookmarkStart w:id="265" w:name="_Toc407083372"/>
      <w:bookmarkStart w:id="266" w:name="_Toc407084206"/>
      <w:bookmarkStart w:id="267" w:name="_Toc407085325"/>
      <w:bookmarkStart w:id="268" w:name="_Toc407085468"/>
      <w:bookmarkStart w:id="269" w:name="_Toc407085611"/>
      <w:bookmarkStart w:id="270" w:name="_Toc407086059"/>
      <w:bookmarkStart w:id="271" w:name="_Toc105059127"/>
      <w:r w:rsidRPr="005D1135">
        <w:rPr>
          <w:rFonts w:ascii="Times New Roman" w:hAnsi="Times New Roman" w:cs="Times New Roman"/>
        </w:rPr>
        <w:t>Przygotowanie podłoża</w:t>
      </w:r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5B42EE" w:rsidRPr="005D1135" w:rsidRDefault="005B42EE" w:rsidP="005B42EE">
      <w:pPr>
        <w:rPr>
          <w:rFonts w:ascii="Times New Roman" w:hAnsi="Times New Roman" w:cs="Times New Roman"/>
        </w:rPr>
      </w:pPr>
      <w:r w:rsidRPr="005D1135">
        <w:rPr>
          <w:rFonts w:ascii="Times New Roman" w:hAnsi="Times New Roman" w:cs="Times New Roman"/>
        </w:rPr>
        <w:tab/>
        <w:t xml:space="preserve">Podłoże gruntowe powinno spełniać wymagania określone w </w:t>
      </w:r>
      <w:r w:rsidR="00D66893" w:rsidRPr="005D1135">
        <w:rPr>
          <w:rFonts w:ascii="Times New Roman" w:hAnsi="Times New Roman" w:cs="Times New Roman"/>
        </w:rPr>
        <w:t>S</w:t>
      </w:r>
      <w:r w:rsidR="00514F0E" w:rsidRPr="005D1135">
        <w:rPr>
          <w:rFonts w:ascii="Times New Roman" w:hAnsi="Times New Roman" w:cs="Times New Roman"/>
        </w:rPr>
        <w:t>S</w:t>
      </w:r>
      <w:r w:rsidRPr="005D1135">
        <w:rPr>
          <w:rFonts w:ascii="Times New Roman" w:hAnsi="Times New Roman" w:cs="Times New Roman"/>
        </w:rPr>
        <w:t>T D-02.00.0</w:t>
      </w:r>
      <w:r w:rsidR="00D66893" w:rsidRPr="005D1135">
        <w:rPr>
          <w:rFonts w:ascii="Times New Roman" w:hAnsi="Times New Roman" w:cs="Times New Roman"/>
        </w:rPr>
        <w:t>1</w:t>
      </w:r>
      <w:r w:rsidRPr="005D1135">
        <w:rPr>
          <w:rFonts w:ascii="Times New Roman" w:hAnsi="Times New Roman" w:cs="Times New Roman"/>
        </w:rPr>
        <w:t xml:space="preserve"> „Roboty ziemne</w:t>
      </w:r>
      <w:r w:rsidR="00D66893" w:rsidRPr="005D1135">
        <w:rPr>
          <w:rFonts w:ascii="Times New Roman" w:hAnsi="Times New Roman" w:cs="Times New Roman"/>
        </w:rPr>
        <w:t>. Wymagania ogólne</w:t>
      </w:r>
      <w:r w:rsidRPr="005D1135">
        <w:rPr>
          <w:rFonts w:ascii="Times New Roman" w:hAnsi="Times New Roman" w:cs="Times New Roman"/>
        </w:rPr>
        <w:t>” oraz D-04.01.01 „Koryto wraz z profilowaniem i zagęszczaniem podłoża”</w:t>
      </w:r>
      <w:r w:rsidR="00D66893" w:rsidRPr="005D1135">
        <w:rPr>
          <w:rFonts w:ascii="Times New Roman" w:hAnsi="Times New Roman" w:cs="Times New Roman"/>
        </w:rPr>
        <w:t>.</w:t>
      </w:r>
    </w:p>
    <w:p w:rsidR="005B42EE" w:rsidRPr="005D1135" w:rsidRDefault="005B42EE" w:rsidP="005B42EE">
      <w:pPr>
        <w:rPr>
          <w:rFonts w:ascii="Times New Roman" w:hAnsi="Times New Roman" w:cs="Times New Roman"/>
        </w:rPr>
      </w:pPr>
      <w:r w:rsidRPr="005D1135">
        <w:rPr>
          <w:rFonts w:ascii="Times New Roman" w:hAnsi="Times New Roman" w:cs="Times New Roman"/>
        </w:rPr>
        <w:tab/>
        <w:t>Warstwy odcinająca i odsączająca powinny być wytyczone w sposób umożli</w:t>
      </w:r>
      <w:r w:rsidR="00D66893" w:rsidRPr="005D1135">
        <w:rPr>
          <w:rFonts w:ascii="Times New Roman" w:hAnsi="Times New Roman" w:cs="Times New Roman"/>
        </w:rPr>
        <w:t>wiający wykonanie ich zgodnie z </w:t>
      </w:r>
      <w:r w:rsidR="00514F0E" w:rsidRPr="005D1135">
        <w:rPr>
          <w:rFonts w:ascii="Times New Roman" w:hAnsi="Times New Roman" w:cs="Times New Roman"/>
        </w:rPr>
        <w:t>D</w:t>
      </w:r>
      <w:r w:rsidRPr="005D1135">
        <w:rPr>
          <w:rFonts w:ascii="Times New Roman" w:hAnsi="Times New Roman" w:cs="Times New Roman"/>
        </w:rPr>
        <w:t xml:space="preserve">okumentacją </w:t>
      </w:r>
      <w:r w:rsidR="00514F0E" w:rsidRPr="005D1135">
        <w:rPr>
          <w:rFonts w:ascii="Times New Roman" w:hAnsi="Times New Roman" w:cs="Times New Roman"/>
        </w:rPr>
        <w:t>P</w:t>
      </w:r>
      <w:r w:rsidRPr="005D1135">
        <w:rPr>
          <w:rFonts w:ascii="Times New Roman" w:hAnsi="Times New Roman" w:cs="Times New Roman"/>
        </w:rPr>
        <w:t>rojektową, z tolerancjami określonymi w niniejszych specyfikacjach.</w:t>
      </w:r>
    </w:p>
    <w:p w:rsidR="005B42EE" w:rsidRPr="005D1135" w:rsidRDefault="005B42EE" w:rsidP="005B42EE">
      <w:pPr>
        <w:rPr>
          <w:rFonts w:ascii="Times New Roman" w:hAnsi="Times New Roman" w:cs="Times New Roman"/>
        </w:rPr>
      </w:pPr>
      <w:r w:rsidRPr="005D1135">
        <w:rPr>
          <w:rFonts w:ascii="Times New Roman" w:hAnsi="Times New Roman" w:cs="Times New Roman"/>
        </w:rPr>
        <w:tab/>
        <w:t>Paliki lub szpilki powinny być ustawione w osi drogi i w rzędach r</w:t>
      </w:r>
      <w:r w:rsidR="00514F0E" w:rsidRPr="005D1135">
        <w:rPr>
          <w:rFonts w:ascii="Times New Roman" w:hAnsi="Times New Roman" w:cs="Times New Roman"/>
        </w:rPr>
        <w:t>ównoległych do osi drogi, lub w </w:t>
      </w:r>
      <w:r w:rsidRPr="005D1135">
        <w:rPr>
          <w:rFonts w:ascii="Times New Roman" w:hAnsi="Times New Roman" w:cs="Times New Roman"/>
        </w:rPr>
        <w:t xml:space="preserve">inny sposób zaakceptowany przez </w:t>
      </w:r>
      <w:r w:rsidR="00514F0E" w:rsidRPr="005D1135">
        <w:rPr>
          <w:rFonts w:ascii="Times New Roman" w:hAnsi="Times New Roman" w:cs="Times New Roman"/>
        </w:rPr>
        <w:t>Inżyniera</w:t>
      </w:r>
      <w:r w:rsidRPr="005D1135">
        <w:rPr>
          <w:rFonts w:ascii="Times New Roman" w:hAnsi="Times New Roman" w:cs="Times New Roman"/>
        </w:rPr>
        <w:t>.</w:t>
      </w:r>
    </w:p>
    <w:p w:rsidR="005B42EE" w:rsidRPr="005D1135" w:rsidRDefault="005B42EE" w:rsidP="005B42EE">
      <w:pPr>
        <w:rPr>
          <w:rFonts w:ascii="Times New Roman" w:hAnsi="Times New Roman" w:cs="Times New Roman"/>
        </w:rPr>
      </w:pPr>
      <w:r w:rsidRPr="005D1135">
        <w:rPr>
          <w:rFonts w:ascii="Times New Roman" w:hAnsi="Times New Roman" w:cs="Times New Roman"/>
        </w:rPr>
        <w:tab/>
        <w:t xml:space="preserve">Rozmieszczenie palików lub szpilek powinno umożliwiać naciągnięcie sznurków lub linek do wytyczenia robót </w:t>
      </w:r>
      <w:r w:rsidR="00935992" w:rsidRPr="005D1135">
        <w:rPr>
          <w:rFonts w:ascii="Times New Roman" w:hAnsi="Times New Roman" w:cs="Times New Roman"/>
        </w:rPr>
        <w:t xml:space="preserve">                   </w:t>
      </w:r>
      <w:r w:rsidRPr="005D1135">
        <w:rPr>
          <w:rFonts w:ascii="Times New Roman" w:hAnsi="Times New Roman" w:cs="Times New Roman"/>
        </w:rPr>
        <w:t xml:space="preserve">w odstępach nie większych niż co </w:t>
      </w:r>
      <w:smartTag w:uri="urn:schemas-microsoft-com:office:smarttags" w:element="metricconverter">
        <w:smartTagPr>
          <w:attr w:name="ProductID" w:val="10 m"/>
        </w:smartTagPr>
        <w:r w:rsidRPr="005D1135">
          <w:rPr>
            <w:rFonts w:ascii="Times New Roman" w:hAnsi="Times New Roman" w:cs="Times New Roman"/>
          </w:rPr>
          <w:t>10 m</w:t>
        </w:r>
      </w:smartTag>
      <w:r w:rsidRPr="005D1135">
        <w:rPr>
          <w:rFonts w:ascii="Times New Roman" w:hAnsi="Times New Roman" w:cs="Times New Roman"/>
        </w:rPr>
        <w:t>.</w:t>
      </w:r>
    </w:p>
    <w:p w:rsidR="005B42EE" w:rsidRPr="005D1135" w:rsidRDefault="005B42EE" w:rsidP="00514F0E">
      <w:pPr>
        <w:pStyle w:val="Nagwek2"/>
        <w:rPr>
          <w:rFonts w:ascii="Times New Roman" w:hAnsi="Times New Roman" w:cs="Times New Roman"/>
          <w:i/>
        </w:rPr>
      </w:pPr>
      <w:bookmarkStart w:id="272" w:name="_Toc406913893"/>
      <w:bookmarkStart w:id="273" w:name="_Toc406914138"/>
      <w:bookmarkStart w:id="274" w:name="_Toc406914792"/>
      <w:bookmarkStart w:id="275" w:name="_Toc406914895"/>
      <w:bookmarkStart w:id="276" w:name="_Toc406915370"/>
      <w:bookmarkStart w:id="277" w:name="_Toc406984063"/>
      <w:bookmarkStart w:id="278" w:name="_Toc406984210"/>
      <w:bookmarkStart w:id="279" w:name="_Toc406984401"/>
      <w:bookmarkStart w:id="280" w:name="_Toc407069609"/>
      <w:bookmarkStart w:id="281" w:name="_Toc407081574"/>
      <w:bookmarkStart w:id="282" w:name="_Toc407081717"/>
      <w:bookmarkStart w:id="283" w:name="_Toc407083373"/>
      <w:bookmarkStart w:id="284" w:name="_Toc407084207"/>
      <w:bookmarkStart w:id="285" w:name="_Toc407085326"/>
      <w:bookmarkStart w:id="286" w:name="_Toc407085469"/>
      <w:bookmarkStart w:id="287" w:name="_Toc407085612"/>
      <w:bookmarkStart w:id="288" w:name="_Toc407086060"/>
      <w:bookmarkStart w:id="289" w:name="_Toc105059128"/>
      <w:r w:rsidRPr="005D1135">
        <w:rPr>
          <w:rFonts w:ascii="Times New Roman" w:hAnsi="Times New Roman" w:cs="Times New Roman"/>
        </w:rPr>
        <w:t>Wbudowanie i zagęszczanie kruszywa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</w:p>
    <w:p w:rsidR="005B42EE" w:rsidRPr="005D1135" w:rsidRDefault="005B42EE" w:rsidP="005B42EE">
      <w:pPr>
        <w:rPr>
          <w:rFonts w:ascii="Times New Roman" w:hAnsi="Times New Roman" w:cs="Times New Roman"/>
        </w:rPr>
      </w:pPr>
      <w:r w:rsidRPr="005D1135">
        <w:rPr>
          <w:rFonts w:ascii="Times New Roman" w:hAnsi="Times New Roman" w:cs="Times New Roman"/>
        </w:rPr>
        <w:tab/>
        <w:t>Kruszywo powinno być rozkładane w warstwie o jednakowej grubości,</w:t>
      </w:r>
      <w:r w:rsidR="00514F0E" w:rsidRPr="005D1135">
        <w:rPr>
          <w:rFonts w:ascii="Times New Roman" w:hAnsi="Times New Roman" w:cs="Times New Roman"/>
        </w:rPr>
        <w:t xml:space="preserve"> przy użyciu równiarki, z </w:t>
      </w:r>
      <w:r w:rsidRPr="005D1135">
        <w:rPr>
          <w:rFonts w:ascii="Times New Roman" w:hAnsi="Times New Roman" w:cs="Times New Roman"/>
        </w:rPr>
        <w:t>zachowaniem wymaganych spadków i rzędnych wysokościowych. Grubość rozłożonej warstwy luźnego kruszywa powinna być taka, aby po jej zagęszczeniu osiągnięto grubość projektowaną.</w:t>
      </w:r>
    </w:p>
    <w:p w:rsidR="005B42EE" w:rsidRPr="005D1135" w:rsidRDefault="005B42EE" w:rsidP="005B42EE">
      <w:pPr>
        <w:rPr>
          <w:rFonts w:ascii="Times New Roman" w:hAnsi="Times New Roman" w:cs="Times New Roman"/>
        </w:rPr>
      </w:pPr>
      <w:r w:rsidRPr="005D1135">
        <w:rPr>
          <w:rFonts w:ascii="Times New Roman" w:hAnsi="Times New Roman" w:cs="Times New Roman"/>
        </w:rPr>
        <w:tab/>
        <w:t xml:space="preserve">Jeżeli </w:t>
      </w:r>
      <w:r w:rsidR="00C05FEA" w:rsidRPr="005D1135">
        <w:rPr>
          <w:rFonts w:ascii="Times New Roman" w:hAnsi="Times New Roman" w:cs="Times New Roman"/>
        </w:rPr>
        <w:t>D</w:t>
      </w:r>
      <w:r w:rsidRPr="005D1135">
        <w:rPr>
          <w:rFonts w:ascii="Times New Roman" w:hAnsi="Times New Roman" w:cs="Times New Roman"/>
        </w:rPr>
        <w:t xml:space="preserve">okumentacja </w:t>
      </w:r>
      <w:r w:rsidR="00C05FEA" w:rsidRPr="005D1135">
        <w:rPr>
          <w:rFonts w:ascii="Times New Roman" w:hAnsi="Times New Roman" w:cs="Times New Roman"/>
        </w:rPr>
        <w:t>P</w:t>
      </w:r>
      <w:r w:rsidRPr="005D1135">
        <w:rPr>
          <w:rFonts w:ascii="Times New Roman" w:hAnsi="Times New Roman" w:cs="Times New Roman"/>
        </w:rPr>
        <w:t>rojektowa lub S</w:t>
      </w:r>
      <w:r w:rsidR="00C05FEA" w:rsidRPr="005D1135">
        <w:rPr>
          <w:rFonts w:ascii="Times New Roman" w:hAnsi="Times New Roman" w:cs="Times New Roman"/>
        </w:rPr>
        <w:t>S</w:t>
      </w:r>
      <w:r w:rsidRPr="005D1135">
        <w:rPr>
          <w:rFonts w:ascii="Times New Roman" w:hAnsi="Times New Roman" w:cs="Times New Roman"/>
        </w:rPr>
        <w:t>T przewiduje wykonanie warst</w:t>
      </w:r>
      <w:r w:rsidR="00D66893" w:rsidRPr="005D1135">
        <w:rPr>
          <w:rFonts w:ascii="Times New Roman" w:hAnsi="Times New Roman" w:cs="Times New Roman"/>
        </w:rPr>
        <w:t>wy odsączającej lub odcinającej o </w:t>
      </w:r>
      <w:r w:rsidRPr="005D1135">
        <w:rPr>
          <w:rFonts w:ascii="Times New Roman" w:hAnsi="Times New Roman" w:cs="Times New Roman"/>
        </w:rPr>
        <w:t xml:space="preserve">grubości powyżej </w:t>
      </w:r>
      <w:smartTag w:uri="urn:schemas-microsoft-com:office:smarttags" w:element="metricconverter">
        <w:smartTagPr>
          <w:attr w:name="ProductID" w:val="20 cm"/>
        </w:smartTagPr>
        <w:r w:rsidRPr="005D1135">
          <w:rPr>
            <w:rFonts w:ascii="Times New Roman" w:hAnsi="Times New Roman" w:cs="Times New Roman"/>
          </w:rPr>
          <w:t>20 cm</w:t>
        </w:r>
      </w:smartTag>
      <w:r w:rsidRPr="005D1135">
        <w:rPr>
          <w:rFonts w:ascii="Times New Roman" w:hAnsi="Times New Roman" w:cs="Times New Roman"/>
        </w:rPr>
        <w:t xml:space="preserve">, to wbudowanie kruszywa należy wykonać dwuwarstwowo. Rozpoczęcie układania każdej następnej warstwy może nastąpić po odbiorze przez </w:t>
      </w:r>
      <w:r w:rsidR="00C05FEA" w:rsidRPr="005D1135">
        <w:rPr>
          <w:rFonts w:ascii="Times New Roman" w:hAnsi="Times New Roman" w:cs="Times New Roman"/>
        </w:rPr>
        <w:t xml:space="preserve">Inżyniera </w:t>
      </w:r>
      <w:r w:rsidRPr="005D1135">
        <w:rPr>
          <w:rFonts w:ascii="Times New Roman" w:hAnsi="Times New Roman" w:cs="Times New Roman"/>
        </w:rPr>
        <w:t>warstwy poprzedniej.</w:t>
      </w:r>
    </w:p>
    <w:p w:rsidR="005B42EE" w:rsidRPr="005D1135" w:rsidRDefault="005B42EE" w:rsidP="005B42EE">
      <w:pPr>
        <w:rPr>
          <w:rFonts w:ascii="Times New Roman" w:hAnsi="Times New Roman" w:cs="Times New Roman"/>
        </w:rPr>
      </w:pPr>
      <w:r w:rsidRPr="005D1135">
        <w:rPr>
          <w:rFonts w:ascii="Times New Roman" w:hAnsi="Times New Roman" w:cs="Times New Roman"/>
        </w:rPr>
        <w:tab/>
        <w:t>W miejscach, w których widoczna jest segregacja kruszywa należy przed zagęszczeniem wymienić kruszywo</w:t>
      </w:r>
      <w:r w:rsidR="00935992" w:rsidRPr="005D1135">
        <w:rPr>
          <w:rFonts w:ascii="Times New Roman" w:hAnsi="Times New Roman" w:cs="Times New Roman"/>
        </w:rPr>
        <w:t xml:space="preserve">                      </w:t>
      </w:r>
      <w:r w:rsidRPr="005D1135">
        <w:rPr>
          <w:rFonts w:ascii="Times New Roman" w:hAnsi="Times New Roman" w:cs="Times New Roman"/>
        </w:rPr>
        <w:t xml:space="preserve"> na materiał o odpowiednich właściwościach.</w:t>
      </w:r>
    </w:p>
    <w:p w:rsidR="005B42EE" w:rsidRPr="005D1135" w:rsidRDefault="00C05FEA" w:rsidP="005B42EE">
      <w:pPr>
        <w:rPr>
          <w:rFonts w:ascii="Times New Roman" w:hAnsi="Times New Roman" w:cs="Times New Roman"/>
        </w:rPr>
      </w:pPr>
      <w:r w:rsidRPr="005D1135">
        <w:rPr>
          <w:rFonts w:ascii="Times New Roman" w:hAnsi="Times New Roman" w:cs="Times New Roman"/>
        </w:rPr>
        <w:tab/>
      </w:r>
      <w:r w:rsidR="005B42EE" w:rsidRPr="005D1135">
        <w:rPr>
          <w:rFonts w:ascii="Times New Roman" w:hAnsi="Times New Roman" w:cs="Times New Roman"/>
        </w:rPr>
        <w:t>Natychmiast po końcowym wyprofilowaniu warstwy odsączającej lub odcinającej należy przystąpić do jej zagęszczania.</w:t>
      </w:r>
    </w:p>
    <w:p w:rsidR="005B42EE" w:rsidRPr="005D1135" w:rsidRDefault="005B42EE" w:rsidP="005B42EE">
      <w:pPr>
        <w:rPr>
          <w:rFonts w:ascii="Times New Roman" w:hAnsi="Times New Roman" w:cs="Times New Roman"/>
        </w:rPr>
      </w:pPr>
      <w:r w:rsidRPr="005D1135">
        <w:rPr>
          <w:rFonts w:ascii="Times New Roman" w:hAnsi="Times New Roman" w:cs="Times New Roman"/>
        </w:rPr>
        <w:tab/>
        <w:t>Zagęszczanie warstw o przekroju daszkowym należy rozpoczynać od krawędzi i stopniowo przesuwać pasami podłużnymi częściowo nakładającymi się, w kierunku jej osi. Zagęszczanie nawierzchni o jednostronnym spadku należy rozpoczynać od dolnej krawędzi i przesuwać pasami podłużnymi częściowo nakładającymi się, w kierunku jej górnej krawędzi.</w:t>
      </w:r>
    </w:p>
    <w:p w:rsidR="005B42EE" w:rsidRPr="005D1135" w:rsidRDefault="005B42EE" w:rsidP="005B42EE">
      <w:pPr>
        <w:rPr>
          <w:rFonts w:ascii="Times New Roman" w:hAnsi="Times New Roman" w:cs="Times New Roman"/>
        </w:rPr>
      </w:pPr>
      <w:r w:rsidRPr="005D1135">
        <w:rPr>
          <w:rFonts w:ascii="Times New Roman" w:hAnsi="Times New Roman" w:cs="Times New Roman"/>
        </w:rPr>
        <w:tab/>
        <w:t>Nierówności lub zagłębienia powstałe w czasie zagęszczania powinny być wyrównywane na bieżąco przez spulchnienie warstwy kruszywa i dodanie lub usunięcie materiału, aż do otrzymania równej powierzchni.</w:t>
      </w:r>
    </w:p>
    <w:p w:rsidR="005B42EE" w:rsidRPr="005D1135" w:rsidRDefault="005B42EE" w:rsidP="005B42EE">
      <w:pPr>
        <w:rPr>
          <w:rFonts w:ascii="Times New Roman" w:hAnsi="Times New Roman" w:cs="Times New Roman"/>
        </w:rPr>
      </w:pPr>
      <w:r w:rsidRPr="005D1135">
        <w:rPr>
          <w:rFonts w:ascii="Times New Roman" w:hAnsi="Times New Roman" w:cs="Times New Roman"/>
        </w:rPr>
        <w:tab/>
        <w:t>W miejscach niedostępnych dla walców warstwa odcinająca i odsączająca powinna być zagęszczana płytami wibracyjnymi lub ubijakami mechanicznymi.</w:t>
      </w:r>
    </w:p>
    <w:p w:rsidR="005B42EE" w:rsidRPr="005D1135" w:rsidRDefault="005B42EE" w:rsidP="005B42EE">
      <w:pPr>
        <w:rPr>
          <w:rFonts w:ascii="Times New Roman" w:hAnsi="Times New Roman" w:cs="Times New Roman"/>
        </w:rPr>
      </w:pPr>
      <w:r w:rsidRPr="005D1135">
        <w:rPr>
          <w:rFonts w:ascii="Times New Roman" w:hAnsi="Times New Roman" w:cs="Times New Roman"/>
        </w:rPr>
        <w:tab/>
        <w:t xml:space="preserve">Zagęszczanie należy kontynuować do osiągnięcia wskaźnika zagęszczenia nie mniejszego od 1,0 według normalnej próby Proctora, przeprowadzonej według PN-B-04481 [1]. Wskaźnik zagęszczenia należy określać zgodnie </w:t>
      </w:r>
      <w:r w:rsidR="00935992" w:rsidRPr="005D1135">
        <w:rPr>
          <w:rFonts w:ascii="Times New Roman" w:hAnsi="Times New Roman" w:cs="Times New Roman"/>
        </w:rPr>
        <w:t xml:space="preserve">                            </w:t>
      </w:r>
      <w:r w:rsidRPr="005D1135">
        <w:rPr>
          <w:rFonts w:ascii="Times New Roman" w:hAnsi="Times New Roman" w:cs="Times New Roman"/>
        </w:rPr>
        <w:t>z BN-77/8931-12 [</w:t>
      </w:r>
      <w:r w:rsidR="00532822" w:rsidRPr="005D1135">
        <w:rPr>
          <w:rFonts w:ascii="Times New Roman" w:hAnsi="Times New Roman" w:cs="Times New Roman"/>
        </w:rPr>
        <w:t>9</w:t>
      </w:r>
      <w:r w:rsidRPr="005D1135">
        <w:rPr>
          <w:rFonts w:ascii="Times New Roman" w:hAnsi="Times New Roman" w:cs="Times New Roman"/>
        </w:rPr>
        <w:t>].</w:t>
      </w:r>
    </w:p>
    <w:p w:rsidR="005B42EE" w:rsidRPr="005D1135" w:rsidRDefault="005B42EE" w:rsidP="005B42EE">
      <w:pPr>
        <w:rPr>
          <w:rFonts w:ascii="Times New Roman" w:hAnsi="Times New Roman" w:cs="Times New Roman"/>
        </w:rPr>
      </w:pPr>
      <w:r w:rsidRPr="005D1135">
        <w:rPr>
          <w:rFonts w:ascii="Times New Roman" w:hAnsi="Times New Roman" w:cs="Times New Roman"/>
        </w:rPr>
        <w:tab/>
        <w:t>W przypadku, gdy gruboziarnisty materiał wbudowany w warstwę odsączającą lub odcinającą, uniemożliwia przeprowadzenie badania zagęszczenia według normalnej próby Proctora, kontrolę zagęszczenia należy oprzeć</w:t>
      </w:r>
      <w:r w:rsidR="00935992" w:rsidRPr="005D1135">
        <w:rPr>
          <w:rFonts w:ascii="Times New Roman" w:hAnsi="Times New Roman" w:cs="Times New Roman"/>
        </w:rPr>
        <w:t xml:space="preserve">                      </w:t>
      </w:r>
      <w:r w:rsidRPr="005D1135">
        <w:rPr>
          <w:rFonts w:ascii="Times New Roman" w:hAnsi="Times New Roman" w:cs="Times New Roman"/>
        </w:rPr>
        <w:t xml:space="preserve"> na metodzie obciążeń płytowych. Należy określić pierwotny i wtórny moduł odkształcenia warstwy według</w:t>
      </w:r>
      <w:r w:rsidR="00532822" w:rsidRPr="005D1135">
        <w:rPr>
          <w:rFonts w:ascii="Times New Roman" w:hAnsi="Times New Roman" w:cs="Times New Roman"/>
        </w:rPr>
        <w:br/>
      </w:r>
      <w:r w:rsidRPr="005D1135">
        <w:rPr>
          <w:rFonts w:ascii="Times New Roman" w:hAnsi="Times New Roman" w:cs="Times New Roman"/>
        </w:rPr>
        <w:t>BN-64/8931-02 [</w:t>
      </w:r>
      <w:r w:rsidR="00532822" w:rsidRPr="005D1135">
        <w:rPr>
          <w:rFonts w:ascii="Times New Roman" w:hAnsi="Times New Roman" w:cs="Times New Roman"/>
        </w:rPr>
        <w:t>7</w:t>
      </w:r>
      <w:r w:rsidRPr="005D1135">
        <w:rPr>
          <w:rFonts w:ascii="Times New Roman" w:hAnsi="Times New Roman" w:cs="Times New Roman"/>
        </w:rPr>
        <w:t>]. Stosunek wtórnego i pierwotnego modułu odkształcenia nie powinien przekraczać 2,2.</w:t>
      </w:r>
    </w:p>
    <w:p w:rsidR="005B42EE" w:rsidRPr="005D1135" w:rsidRDefault="005B42EE" w:rsidP="005B42EE">
      <w:pPr>
        <w:rPr>
          <w:rFonts w:ascii="Times New Roman" w:hAnsi="Times New Roman" w:cs="Times New Roman"/>
        </w:rPr>
      </w:pPr>
      <w:r w:rsidRPr="005D1135">
        <w:rPr>
          <w:rFonts w:ascii="Times New Roman" w:hAnsi="Times New Roman" w:cs="Times New Roman"/>
        </w:rPr>
        <w:lastRenderedPageBreak/>
        <w:tab/>
        <w:t>Wilgotność kruszywa podczas zagęszczania powinna być</w:t>
      </w:r>
      <w:r w:rsidR="00C05FEA" w:rsidRPr="005D1135">
        <w:rPr>
          <w:rFonts w:ascii="Times New Roman" w:hAnsi="Times New Roman" w:cs="Times New Roman"/>
        </w:rPr>
        <w:t xml:space="preserve"> równa wilgotności optymalnej z </w:t>
      </w:r>
      <w:r w:rsidRPr="005D1135">
        <w:rPr>
          <w:rFonts w:ascii="Times New Roman" w:hAnsi="Times New Roman" w:cs="Times New Roman"/>
        </w:rPr>
        <w:t xml:space="preserve">tolerancją </w:t>
      </w:r>
      <w:r w:rsidR="00935992" w:rsidRPr="005D1135">
        <w:rPr>
          <w:rFonts w:ascii="Times New Roman" w:hAnsi="Times New Roman" w:cs="Times New Roman"/>
        </w:rPr>
        <w:t xml:space="preserve">                                   </w:t>
      </w:r>
      <w:r w:rsidRPr="005D1135">
        <w:rPr>
          <w:rFonts w:ascii="Times New Roman" w:hAnsi="Times New Roman" w:cs="Times New Roman"/>
        </w:rPr>
        <w:t xml:space="preserve">od -20% do +10% jej wartości. W przypadku, gdy wilgotność kruszywa jest wyższa od wilgotności optymalnej, kruszywo należy osuszyć przez mieszanie i napowietrzanie. W przypadku, gdy wilgotność kruszywa jest niższa </w:t>
      </w:r>
      <w:r w:rsidR="005D1135">
        <w:rPr>
          <w:rFonts w:ascii="Times New Roman" w:hAnsi="Times New Roman" w:cs="Times New Roman"/>
        </w:rPr>
        <w:t xml:space="preserve">                     o</w:t>
      </w:r>
      <w:r w:rsidRPr="005D1135">
        <w:rPr>
          <w:rFonts w:ascii="Times New Roman" w:hAnsi="Times New Roman" w:cs="Times New Roman"/>
        </w:rPr>
        <w:t>d wilgotności optymalnej, kruszywo należy zwilżyć określoną ilością wody i równomiernie wymieszać.</w:t>
      </w:r>
    </w:p>
    <w:p w:rsidR="005B42EE" w:rsidRPr="005D1135" w:rsidRDefault="005B42EE" w:rsidP="00C05FEA">
      <w:pPr>
        <w:pStyle w:val="Nagwek2"/>
        <w:rPr>
          <w:rFonts w:ascii="Times New Roman" w:hAnsi="Times New Roman" w:cs="Times New Roman"/>
          <w:i/>
        </w:rPr>
      </w:pPr>
      <w:bookmarkStart w:id="290" w:name="_Toc406913894"/>
      <w:bookmarkStart w:id="291" w:name="_Toc406914139"/>
      <w:bookmarkStart w:id="292" w:name="_Toc406914793"/>
      <w:bookmarkStart w:id="293" w:name="_Toc406914896"/>
      <w:bookmarkStart w:id="294" w:name="_Toc406915371"/>
      <w:bookmarkStart w:id="295" w:name="_Toc406984064"/>
      <w:bookmarkStart w:id="296" w:name="_Toc406984211"/>
      <w:bookmarkStart w:id="297" w:name="_Toc406984402"/>
      <w:bookmarkStart w:id="298" w:name="_Toc407069610"/>
      <w:bookmarkStart w:id="299" w:name="_Toc407081575"/>
      <w:bookmarkStart w:id="300" w:name="_Toc407081718"/>
      <w:bookmarkStart w:id="301" w:name="_Toc407083374"/>
      <w:bookmarkStart w:id="302" w:name="_Toc407084208"/>
      <w:bookmarkStart w:id="303" w:name="_Toc407085327"/>
      <w:bookmarkStart w:id="304" w:name="_Toc407085470"/>
      <w:bookmarkStart w:id="305" w:name="_Toc407085613"/>
      <w:bookmarkStart w:id="306" w:name="_Toc407086061"/>
      <w:bookmarkStart w:id="307" w:name="_Toc105059129"/>
      <w:r w:rsidRPr="005D1135">
        <w:rPr>
          <w:rFonts w:ascii="Times New Roman" w:hAnsi="Times New Roman" w:cs="Times New Roman"/>
        </w:rPr>
        <w:t>Odcinek próbny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</w:p>
    <w:p w:rsidR="005B42EE" w:rsidRPr="005D1135" w:rsidRDefault="005B42EE" w:rsidP="005B42EE">
      <w:pPr>
        <w:rPr>
          <w:rFonts w:ascii="Times New Roman" w:hAnsi="Times New Roman" w:cs="Times New Roman"/>
        </w:rPr>
      </w:pPr>
      <w:r w:rsidRPr="005D1135">
        <w:rPr>
          <w:rFonts w:ascii="Times New Roman" w:hAnsi="Times New Roman" w:cs="Times New Roman"/>
        </w:rPr>
        <w:tab/>
        <w:t xml:space="preserve">Jeżeli w </w:t>
      </w:r>
      <w:r w:rsidR="00C05FEA" w:rsidRPr="005D1135">
        <w:rPr>
          <w:rFonts w:ascii="Times New Roman" w:hAnsi="Times New Roman" w:cs="Times New Roman"/>
        </w:rPr>
        <w:t>S</w:t>
      </w:r>
      <w:r w:rsidRPr="005D1135">
        <w:rPr>
          <w:rFonts w:ascii="Times New Roman" w:hAnsi="Times New Roman" w:cs="Times New Roman"/>
        </w:rPr>
        <w:t>ST przewidziano konieczność wykonania odcinka próbnego, to co najmniej na 3 dni przed rozpoczęciem robót Wykonawca powinien wykonać odcinek próbny w celu:</w:t>
      </w:r>
    </w:p>
    <w:p w:rsidR="005B42EE" w:rsidRPr="005D1135" w:rsidRDefault="005B42EE" w:rsidP="00426ADC">
      <w:pPr>
        <w:pStyle w:val="Akapitzlist"/>
        <w:numPr>
          <w:ilvl w:val="0"/>
          <w:numId w:val="7"/>
        </w:numPr>
        <w:spacing w:before="0"/>
        <w:rPr>
          <w:rFonts w:ascii="Times New Roman" w:hAnsi="Times New Roman" w:cs="Times New Roman"/>
        </w:rPr>
      </w:pPr>
      <w:r w:rsidRPr="005D1135">
        <w:rPr>
          <w:rFonts w:ascii="Times New Roman" w:hAnsi="Times New Roman" w:cs="Times New Roman"/>
        </w:rPr>
        <w:t>stwierdzenia, czy sprzęt budowlany do rozkładania i zagęszczania jest właściwy,</w:t>
      </w:r>
    </w:p>
    <w:p w:rsidR="005B42EE" w:rsidRPr="005D1135" w:rsidRDefault="005B42EE" w:rsidP="00DB0BB2">
      <w:pPr>
        <w:pStyle w:val="Akapitzlist"/>
        <w:numPr>
          <w:ilvl w:val="0"/>
          <w:numId w:val="7"/>
        </w:numPr>
        <w:rPr>
          <w:rFonts w:ascii="Times New Roman" w:hAnsi="Times New Roman" w:cs="Times New Roman"/>
        </w:rPr>
      </w:pPr>
      <w:r w:rsidRPr="005D1135">
        <w:rPr>
          <w:rFonts w:ascii="Times New Roman" w:hAnsi="Times New Roman" w:cs="Times New Roman"/>
        </w:rPr>
        <w:t xml:space="preserve">określenia grubości warstwy materiału w stanie luźnym koniecznej do uzyskania wymaganej grubości </w:t>
      </w:r>
      <w:r w:rsidR="00935992" w:rsidRPr="005D1135">
        <w:rPr>
          <w:rFonts w:ascii="Times New Roman" w:hAnsi="Times New Roman" w:cs="Times New Roman"/>
        </w:rPr>
        <w:t xml:space="preserve">                      </w:t>
      </w:r>
      <w:r w:rsidRPr="005D1135">
        <w:rPr>
          <w:rFonts w:ascii="Times New Roman" w:hAnsi="Times New Roman" w:cs="Times New Roman"/>
        </w:rPr>
        <w:t>po zagęszczeniu,</w:t>
      </w:r>
    </w:p>
    <w:p w:rsidR="005B42EE" w:rsidRPr="005D1135" w:rsidRDefault="005B42EE" w:rsidP="00DB0BB2">
      <w:pPr>
        <w:pStyle w:val="Akapitzlist"/>
        <w:numPr>
          <w:ilvl w:val="0"/>
          <w:numId w:val="7"/>
        </w:numPr>
        <w:rPr>
          <w:rFonts w:ascii="Times New Roman" w:hAnsi="Times New Roman" w:cs="Times New Roman"/>
        </w:rPr>
      </w:pPr>
      <w:r w:rsidRPr="005D1135">
        <w:rPr>
          <w:rFonts w:ascii="Times New Roman" w:hAnsi="Times New Roman" w:cs="Times New Roman"/>
        </w:rPr>
        <w:t>ustalenia liczby przejść sprzętu zagęszczającego, potrzebnej do uzyskania wymaganego wskaźnika zagęszczenia.</w:t>
      </w:r>
    </w:p>
    <w:p w:rsidR="005B42EE" w:rsidRPr="005D1135" w:rsidRDefault="00C05FEA" w:rsidP="005B42EE">
      <w:pPr>
        <w:rPr>
          <w:rFonts w:ascii="Times New Roman" w:hAnsi="Times New Roman" w:cs="Times New Roman"/>
        </w:rPr>
      </w:pPr>
      <w:r w:rsidRPr="005D1135">
        <w:rPr>
          <w:rFonts w:ascii="Times New Roman" w:hAnsi="Times New Roman" w:cs="Times New Roman"/>
        </w:rPr>
        <w:tab/>
      </w:r>
      <w:r w:rsidR="005B42EE" w:rsidRPr="005D1135">
        <w:rPr>
          <w:rFonts w:ascii="Times New Roman" w:hAnsi="Times New Roman" w:cs="Times New Roman"/>
        </w:rPr>
        <w:t>Na odcinku próbnym Wykonawca powinien użyć takich materiałów oraz sprzętu, jakie będą stosowane</w:t>
      </w:r>
      <w:r w:rsidR="00935992" w:rsidRPr="005D1135">
        <w:rPr>
          <w:rFonts w:ascii="Times New Roman" w:hAnsi="Times New Roman" w:cs="Times New Roman"/>
        </w:rPr>
        <w:t xml:space="preserve">                        </w:t>
      </w:r>
      <w:r w:rsidR="005B42EE" w:rsidRPr="005D1135">
        <w:rPr>
          <w:rFonts w:ascii="Times New Roman" w:hAnsi="Times New Roman" w:cs="Times New Roman"/>
        </w:rPr>
        <w:t xml:space="preserve"> do wykonywania warstwy odcinającej i odsączającej na budowie.</w:t>
      </w:r>
    </w:p>
    <w:p w:rsidR="005B42EE" w:rsidRPr="005D1135" w:rsidRDefault="00C05FEA" w:rsidP="005B42EE">
      <w:pPr>
        <w:rPr>
          <w:rFonts w:ascii="Times New Roman" w:hAnsi="Times New Roman" w:cs="Times New Roman"/>
        </w:rPr>
      </w:pPr>
      <w:r w:rsidRPr="005D1135">
        <w:rPr>
          <w:rFonts w:ascii="Times New Roman" w:hAnsi="Times New Roman" w:cs="Times New Roman"/>
        </w:rPr>
        <w:tab/>
      </w:r>
      <w:r w:rsidR="005B42EE" w:rsidRPr="005D1135">
        <w:rPr>
          <w:rFonts w:ascii="Times New Roman" w:hAnsi="Times New Roman" w:cs="Times New Roman"/>
        </w:rPr>
        <w:t xml:space="preserve">Odcinek próbny powinien być zlokalizowany w miejscu wskazanym przez </w:t>
      </w:r>
      <w:r w:rsidRPr="005D1135">
        <w:rPr>
          <w:rFonts w:ascii="Times New Roman" w:hAnsi="Times New Roman" w:cs="Times New Roman"/>
        </w:rPr>
        <w:t>Inżyniera</w:t>
      </w:r>
      <w:r w:rsidR="005B42EE" w:rsidRPr="005D1135">
        <w:rPr>
          <w:rFonts w:ascii="Times New Roman" w:hAnsi="Times New Roman" w:cs="Times New Roman"/>
        </w:rPr>
        <w:t>.</w:t>
      </w:r>
    </w:p>
    <w:p w:rsidR="005B42EE" w:rsidRPr="005D1135" w:rsidRDefault="005B42EE" w:rsidP="00C05FEA">
      <w:pPr>
        <w:pStyle w:val="Nagwek2"/>
        <w:rPr>
          <w:rFonts w:ascii="Times New Roman" w:hAnsi="Times New Roman" w:cs="Times New Roman"/>
          <w:i/>
        </w:rPr>
      </w:pPr>
      <w:bookmarkStart w:id="308" w:name="_Toc406913897"/>
      <w:bookmarkStart w:id="309" w:name="_Toc406914142"/>
      <w:bookmarkStart w:id="310" w:name="_Toc406914796"/>
      <w:bookmarkStart w:id="311" w:name="_Toc406914899"/>
      <w:bookmarkStart w:id="312" w:name="_Toc406915374"/>
      <w:bookmarkStart w:id="313" w:name="_Toc406984067"/>
      <w:bookmarkStart w:id="314" w:name="_Toc406984214"/>
      <w:bookmarkStart w:id="315" w:name="_Toc406984405"/>
      <w:bookmarkStart w:id="316" w:name="_Toc407069613"/>
      <w:bookmarkStart w:id="317" w:name="_Toc407081578"/>
      <w:bookmarkStart w:id="318" w:name="_Toc407081721"/>
      <w:bookmarkStart w:id="319" w:name="_Toc407083377"/>
      <w:bookmarkStart w:id="320" w:name="_Toc407084211"/>
      <w:bookmarkStart w:id="321" w:name="_Toc407085330"/>
      <w:bookmarkStart w:id="322" w:name="_Toc407085473"/>
      <w:bookmarkStart w:id="323" w:name="_Toc407085616"/>
      <w:bookmarkStart w:id="324" w:name="_Toc407086064"/>
      <w:bookmarkStart w:id="325" w:name="_Toc105059132"/>
      <w:r w:rsidRPr="005D1135">
        <w:rPr>
          <w:rFonts w:ascii="Times New Roman" w:hAnsi="Times New Roman" w:cs="Times New Roman"/>
        </w:rPr>
        <w:t>Utrzymanie warstwy odsączającej i odcinającej</w:t>
      </w:r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</w:p>
    <w:p w:rsidR="005B42EE" w:rsidRPr="005D1135" w:rsidRDefault="005B42EE" w:rsidP="005B42EE">
      <w:pPr>
        <w:rPr>
          <w:rFonts w:ascii="Times New Roman" w:hAnsi="Times New Roman" w:cs="Times New Roman"/>
        </w:rPr>
      </w:pPr>
      <w:r w:rsidRPr="005D1135">
        <w:rPr>
          <w:rFonts w:ascii="Times New Roman" w:hAnsi="Times New Roman" w:cs="Times New Roman"/>
        </w:rPr>
        <w:tab/>
        <w:t xml:space="preserve">Warstwa odsączająca i odcinająca po wykonaniu, a przed ułożeniem następnej warstwy powinny być utrzymywane </w:t>
      </w:r>
      <w:r w:rsidR="005D1135">
        <w:rPr>
          <w:rFonts w:ascii="Times New Roman" w:hAnsi="Times New Roman" w:cs="Times New Roman"/>
        </w:rPr>
        <w:t xml:space="preserve">      </w:t>
      </w:r>
      <w:r w:rsidRPr="005D1135">
        <w:rPr>
          <w:rFonts w:ascii="Times New Roman" w:hAnsi="Times New Roman" w:cs="Times New Roman"/>
        </w:rPr>
        <w:t>w dobrym stanie.</w:t>
      </w:r>
    </w:p>
    <w:p w:rsidR="005B42EE" w:rsidRPr="005D1135" w:rsidRDefault="005B42EE" w:rsidP="005B42EE">
      <w:pPr>
        <w:rPr>
          <w:rFonts w:ascii="Times New Roman" w:hAnsi="Times New Roman" w:cs="Times New Roman"/>
        </w:rPr>
      </w:pPr>
      <w:r w:rsidRPr="005D1135">
        <w:rPr>
          <w:rFonts w:ascii="Times New Roman" w:hAnsi="Times New Roman" w:cs="Times New Roman"/>
        </w:rPr>
        <w:tab/>
        <w:t>W przypadku warstwy z kruszywa dopuszcza się ruch pojazdów koniecznych dla wykonania wyżej leżącej warstwy nawierzchni.</w:t>
      </w:r>
    </w:p>
    <w:p w:rsidR="005B42EE" w:rsidRPr="005D1135" w:rsidRDefault="00C05FEA" w:rsidP="005B42EE">
      <w:pPr>
        <w:rPr>
          <w:rFonts w:ascii="Times New Roman" w:hAnsi="Times New Roman" w:cs="Times New Roman"/>
        </w:rPr>
      </w:pPr>
      <w:r w:rsidRPr="005D1135">
        <w:rPr>
          <w:rFonts w:ascii="Times New Roman" w:hAnsi="Times New Roman" w:cs="Times New Roman"/>
        </w:rPr>
        <w:tab/>
      </w:r>
      <w:r w:rsidR="005B42EE" w:rsidRPr="005D1135">
        <w:rPr>
          <w:rFonts w:ascii="Times New Roman" w:hAnsi="Times New Roman" w:cs="Times New Roman"/>
        </w:rPr>
        <w:t>Koszt napraw wynikłych z niewłaściwego utrzymania warstwy obciąża Wykonawcę robót.</w:t>
      </w:r>
    </w:p>
    <w:p w:rsidR="00217296" w:rsidRPr="005D1135" w:rsidRDefault="005B42EE" w:rsidP="00217296">
      <w:pPr>
        <w:pStyle w:val="Nagwek1"/>
        <w:rPr>
          <w:rFonts w:ascii="Times New Roman" w:hAnsi="Times New Roman"/>
        </w:rPr>
      </w:pPr>
      <w:r w:rsidRPr="005D1135">
        <w:rPr>
          <w:rFonts w:ascii="Times New Roman" w:hAnsi="Times New Roman"/>
        </w:rPr>
        <w:t>KONTROLA JAKOŚCI ROBÓT</w:t>
      </w:r>
    </w:p>
    <w:p w:rsidR="005B42EE" w:rsidRPr="005D1135" w:rsidRDefault="005B42EE" w:rsidP="00C05FEA">
      <w:pPr>
        <w:pStyle w:val="Nagwek2"/>
        <w:rPr>
          <w:rFonts w:ascii="Times New Roman" w:hAnsi="Times New Roman" w:cs="Times New Roman"/>
          <w:i/>
        </w:rPr>
      </w:pPr>
      <w:bookmarkStart w:id="326" w:name="_Toc406913899"/>
      <w:bookmarkStart w:id="327" w:name="_Toc406914144"/>
      <w:bookmarkStart w:id="328" w:name="_Toc406914798"/>
      <w:bookmarkStart w:id="329" w:name="_Toc406914901"/>
      <w:bookmarkStart w:id="330" w:name="_Toc406915376"/>
      <w:bookmarkStart w:id="331" w:name="_Toc406984069"/>
      <w:bookmarkStart w:id="332" w:name="_Toc406984216"/>
      <w:bookmarkStart w:id="333" w:name="_Toc406984407"/>
      <w:bookmarkStart w:id="334" w:name="_Toc407069615"/>
      <w:bookmarkStart w:id="335" w:name="_Toc407081580"/>
      <w:bookmarkStart w:id="336" w:name="_Toc407081723"/>
      <w:bookmarkStart w:id="337" w:name="_Toc407083379"/>
      <w:bookmarkStart w:id="338" w:name="_Toc407084213"/>
      <w:bookmarkStart w:id="339" w:name="_Toc407085332"/>
      <w:bookmarkStart w:id="340" w:name="_Toc407085475"/>
      <w:bookmarkStart w:id="341" w:name="_Toc407085618"/>
      <w:bookmarkStart w:id="342" w:name="_Toc407086066"/>
      <w:bookmarkStart w:id="343" w:name="_Toc105059134"/>
      <w:r w:rsidRPr="005D1135">
        <w:rPr>
          <w:rFonts w:ascii="Times New Roman" w:hAnsi="Times New Roman" w:cs="Times New Roman"/>
        </w:rPr>
        <w:t>Ogólne zasady kontroli jakości robót</w:t>
      </w:r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</w:p>
    <w:p w:rsidR="005B42EE" w:rsidRPr="005D1135" w:rsidRDefault="00426ADC" w:rsidP="005B42EE">
      <w:pPr>
        <w:rPr>
          <w:rFonts w:ascii="Times New Roman" w:hAnsi="Times New Roman" w:cs="Times New Roman"/>
        </w:rPr>
      </w:pPr>
      <w:r w:rsidRPr="005D1135">
        <w:rPr>
          <w:rFonts w:ascii="Times New Roman" w:hAnsi="Times New Roman" w:cs="Times New Roman"/>
        </w:rPr>
        <w:tab/>
      </w:r>
      <w:r w:rsidR="005B42EE" w:rsidRPr="005D1135">
        <w:rPr>
          <w:rFonts w:ascii="Times New Roman" w:hAnsi="Times New Roman" w:cs="Times New Roman"/>
        </w:rPr>
        <w:t xml:space="preserve">Ogólne zasady kontroli jakości robót podano w </w:t>
      </w:r>
      <w:r w:rsidR="00C05FEA" w:rsidRPr="005D1135">
        <w:rPr>
          <w:rFonts w:ascii="Times New Roman" w:hAnsi="Times New Roman" w:cs="Times New Roman"/>
        </w:rPr>
        <w:t>S</w:t>
      </w:r>
      <w:r w:rsidR="005B42EE" w:rsidRPr="005D1135">
        <w:rPr>
          <w:rFonts w:ascii="Times New Roman" w:hAnsi="Times New Roman" w:cs="Times New Roman"/>
        </w:rPr>
        <w:t>T D-M-00.00.00 „Wymagania ogólne” pkt</w:t>
      </w:r>
      <w:r w:rsidRPr="005D1135">
        <w:rPr>
          <w:rFonts w:ascii="Times New Roman" w:hAnsi="Times New Roman" w:cs="Times New Roman"/>
        </w:rPr>
        <w:t>.</w:t>
      </w:r>
      <w:r w:rsidR="005B42EE" w:rsidRPr="005D1135">
        <w:rPr>
          <w:rFonts w:ascii="Times New Roman" w:hAnsi="Times New Roman" w:cs="Times New Roman"/>
        </w:rPr>
        <w:t xml:space="preserve"> 6.</w:t>
      </w:r>
    </w:p>
    <w:p w:rsidR="005B42EE" w:rsidRPr="005D1135" w:rsidRDefault="005B42EE" w:rsidP="00C05FEA">
      <w:pPr>
        <w:pStyle w:val="Nagwek2"/>
        <w:rPr>
          <w:rFonts w:ascii="Times New Roman" w:hAnsi="Times New Roman" w:cs="Times New Roman"/>
          <w:i/>
        </w:rPr>
      </w:pPr>
      <w:bookmarkStart w:id="344" w:name="_Toc406913900"/>
      <w:bookmarkStart w:id="345" w:name="_Toc406914145"/>
      <w:bookmarkStart w:id="346" w:name="_Toc406914799"/>
      <w:bookmarkStart w:id="347" w:name="_Toc406914902"/>
      <w:bookmarkStart w:id="348" w:name="_Toc406915377"/>
      <w:bookmarkStart w:id="349" w:name="_Toc406984070"/>
      <w:bookmarkStart w:id="350" w:name="_Toc406984217"/>
      <w:bookmarkStart w:id="351" w:name="_Toc406984408"/>
      <w:bookmarkStart w:id="352" w:name="_Toc407069616"/>
      <w:bookmarkStart w:id="353" w:name="_Toc407081581"/>
      <w:bookmarkStart w:id="354" w:name="_Toc407081724"/>
      <w:bookmarkStart w:id="355" w:name="_Toc407083380"/>
      <w:bookmarkStart w:id="356" w:name="_Toc407084214"/>
      <w:bookmarkStart w:id="357" w:name="_Toc407085333"/>
      <w:bookmarkStart w:id="358" w:name="_Toc407085476"/>
      <w:bookmarkStart w:id="359" w:name="_Toc407085619"/>
      <w:bookmarkStart w:id="360" w:name="_Toc407086067"/>
      <w:bookmarkStart w:id="361" w:name="_Toc105059135"/>
      <w:r w:rsidRPr="005D1135">
        <w:rPr>
          <w:rFonts w:ascii="Times New Roman" w:hAnsi="Times New Roman" w:cs="Times New Roman"/>
        </w:rPr>
        <w:t>Badania przed przystąpieniem do robót</w:t>
      </w:r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</w:p>
    <w:p w:rsidR="005B42EE" w:rsidRPr="005D1135" w:rsidRDefault="005B42EE" w:rsidP="005B42EE">
      <w:pPr>
        <w:rPr>
          <w:rFonts w:ascii="Times New Roman" w:hAnsi="Times New Roman" w:cs="Times New Roman"/>
        </w:rPr>
      </w:pPr>
      <w:r w:rsidRPr="005D1135">
        <w:rPr>
          <w:rFonts w:ascii="Times New Roman" w:hAnsi="Times New Roman" w:cs="Times New Roman"/>
        </w:rPr>
        <w:tab/>
        <w:t xml:space="preserve">Przed przystąpieniem do robót Wykonawca powinien wykonać badania kruszyw przeznaczonych do wykonania robót i przedstawić wyniki tych badań </w:t>
      </w:r>
      <w:r w:rsidR="00C05FEA" w:rsidRPr="005D1135">
        <w:rPr>
          <w:rFonts w:ascii="Times New Roman" w:hAnsi="Times New Roman" w:cs="Times New Roman"/>
        </w:rPr>
        <w:t>Inżynierowi</w:t>
      </w:r>
      <w:r w:rsidRPr="005D1135">
        <w:rPr>
          <w:rFonts w:ascii="Times New Roman" w:hAnsi="Times New Roman" w:cs="Times New Roman"/>
        </w:rPr>
        <w:t>. Badania te powinny obejmować wszystkie właściwości kruszywa określone w p</w:t>
      </w:r>
      <w:r w:rsidR="00C05FEA" w:rsidRPr="005D1135">
        <w:rPr>
          <w:rFonts w:ascii="Times New Roman" w:hAnsi="Times New Roman" w:cs="Times New Roman"/>
        </w:rPr>
        <w:t>kt</w:t>
      </w:r>
      <w:r w:rsidRPr="005D1135">
        <w:rPr>
          <w:rFonts w:ascii="Times New Roman" w:hAnsi="Times New Roman" w:cs="Times New Roman"/>
        </w:rPr>
        <w:t>. 2.3.</w:t>
      </w:r>
    </w:p>
    <w:p w:rsidR="005B42EE" w:rsidRPr="005D1135" w:rsidRDefault="005B42EE" w:rsidP="00C05FEA">
      <w:pPr>
        <w:pStyle w:val="Nagwek2"/>
        <w:rPr>
          <w:rFonts w:ascii="Times New Roman" w:hAnsi="Times New Roman" w:cs="Times New Roman"/>
          <w:i/>
        </w:rPr>
      </w:pPr>
      <w:bookmarkStart w:id="362" w:name="_Toc406913901"/>
      <w:bookmarkStart w:id="363" w:name="_Toc406914146"/>
      <w:bookmarkStart w:id="364" w:name="_Toc406914800"/>
      <w:bookmarkStart w:id="365" w:name="_Toc406914903"/>
      <w:bookmarkStart w:id="366" w:name="_Toc406915378"/>
      <w:bookmarkStart w:id="367" w:name="_Toc406984071"/>
      <w:bookmarkStart w:id="368" w:name="_Toc406984218"/>
      <w:bookmarkStart w:id="369" w:name="_Toc406984409"/>
      <w:bookmarkStart w:id="370" w:name="_Toc407069617"/>
      <w:bookmarkStart w:id="371" w:name="_Toc407081582"/>
      <w:bookmarkStart w:id="372" w:name="_Toc407081725"/>
      <w:bookmarkStart w:id="373" w:name="_Toc407083381"/>
      <w:bookmarkStart w:id="374" w:name="_Toc407084215"/>
      <w:bookmarkStart w:id="375" w:name="_Toc407085334"/>
      <w:bookmarkStart w:id="376" w:name="_Toc407085477"/>
      <w:bookmarkStart w:id="377" w:name="_Toc407085620"/>
      <w:bookmarkStart w:id="378" w:name="_Toc407086068"/>
      <w:bookmarkStart w:id="379" w:name="_Toc105059136"/>
      <w:r w:rsidRPr="005D1135">
        <w:rPr>
          <w:rFonts w:ascii="Times New Roman" w:hAnsi="Times New Roman" w:cs="Times New Roman"/>
        </w:rPr>
        <w:t>Badania w czasie robót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</w:p>
    <w:p w:rsidR="005B42EE" w:rsidRPr="005D1135" w:rsidRDefault="005B42EE" w:rsidP="00C05FEA">
      <w:pPr>
        <w:pStyle w:val="Nagwek3"/>
        <w:rPr>
          <w:rFonts w:ascii="Times New Roman" w:hAnsi="Times New Roman"/>
        </w:rPr>
      </w:pPr>
      <w:r w:rsidRPr="005D1135">
        <w:rPr>
          <w:rFonts w:ascii="Times New Roman" w:hAnsi="Times New Roman"/>
        </w:rPr>
        <w:t>Częstotliwość oraz zakres badań i pomiarów</w:t>
      </w:r>
    </w:p>
    <w:p w:rsidR="005D1135" w:rsidRDefault="005B42EE" w:rsidP="005B42EE">
      <w:pPr>
        <w:rPr>
          <w:rFonts w:ascii="Times New Roman" w:hAnsi="Times New Roman" w:cs="Times New Roman"/>
        </w:rPr>
      </w:pPr>
      <w:r w:rsidRPr="005D1135">
        <w:rPr>
          <w:rFonts w:ascii="Times New Roman" w:hAnsi="Times New Roman" w:cs="Times New Roman"/>
        </w:rPr>
        <w:tab/>
        <w:t>Częstotliwość oraz zakres badań i pomiarów dotyczących cech geometrycznych i zagęszczenia warstwy ods</w:t>
      </w:r>
      <w:r w:rsidR="00C05FEA" w:rsidRPr="005D1135">
        <w:rPr>
          <w:rFonts w:ascii="Times New Roman" w:hAnsi="Times New Roman" w:cs="Times New Roman"/>
        </w:rPr>
        <w:t>ączającej i odcinającej podaje Tab.</w:t>
      </w:r>
      <w:r w:rsidRPr="005D1135">
        <w:rPr>
          <w:rFonts w:ascii="Times New Roman" w:hAnsi="Times New Roman" w:cs="Times New Roman"/>
        </w:rPr>
        <w:t>1.</w:t>
      </w:r>
    </w:p>
    <w:p w:rsidR="005D1135" w:rsidRDefault="005D1135" w:rsidP="005B42EE">
      <w:pPr>
        <w:rPr>
          <w:rFonts w:ascii="Times New Roman" w:hAnsi="Times New Roman" w:cs="Times New Roman"/>
        </w:rPr>
      </w:pPr>
    </w:p>
    <w:p w:rsidR="005D1135" w:rsidRDefault="005D1135" w:rsidP="005B42EE">
      <w:pPr>
        <w:rPr>
          <w:rFonts w:ascii="Times New Roman" w:hAnsi="Times New Roman" w:cs="Times New Roman"/>
        </w:rPr>
      </w:pPr>
    </w:p>
    <w:p w:rsidR="005D1135" w:rsidRDefault="005D1135" w:rsidP="005B42EE">
      <w:pPr>
        <w:rPr>
          <w:rFonts w:ascii="Times New Roman" w:hAnsi="Times New Roman" w:cs="Times New Roman"/>
        </w:rPr>
      </w:pPr>
    </w:p>
    <w:p w:rsidR="005D1135" w:rsidRPr="005D1135" w:rsidRDefault="005D1135" w:rsidP="005B42EE">
      <w:pPr>
        <w:rPr>
          <w:rFonts w:ascii="Times New Roman" w:hAnsi="Times New Roman" w:cs="Times New Roman"/>
        </w:rPr>
      </w:pPr>
    </w:p>
    <w:p w:rsidR="005B42EE" w:rsidRPr="005D1135" w:rsidRDefault="00C05FEA" w:rsidP="00C05FEA">
      <w:pPr>
        <w:jc w:val="center"/>
        <w:rPr>
          <w:rFonts w:ascii="Times New Roman" w:hAnsi="Times New Roman" w:cs="Times New Roman"/>
        </w:rPr>
      </w:pPr>
      <w:r w:rsidRPr="005D1135">
        <w:rPr>
          <w:rFonts w:ascii="Times New Roman" w:hAnsi="Times New Roman" w:cs="Times New Roman"/>
        </w:rPr>
        <w:lastRenderedPageBreak/>
        <w:t>Tab.</w:t>
      </w:r>
      <w:r w:rsidR="005B42EE" w:rsidRPr="005D1135">
        <w:rPr>
          <w:rFonts w:ascii="Times New Roman" w:hAnsi="Times New Roman" w:cs="Times New Roman"/>
        </w:rPr>
        <w:t>1. Częstotliwość oraz zakres badań i pomiarów warstwy odsączającej i odcinającej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"/>
        <w:gridCol w:w="3325"/>
        <w:gridCol w:w="4825"/>
      </w:tblGrid>
      <w:tr w:rsidR="005B42EE" w:rsidRPr="005D1135" w:rsidTr="00426ADC">
        <w:trPr>
          <w:jc w:val="center"/>
        </w:trPr>
        <w:tc>
          <w:tcPr>
            <w:tcW w:w="458" w:type="dxa"/>
            <w:tcBorders>
              <w:bottom w:val="double" w:sz="6" w:space="0" w:color="auto"/>
            </w:tcBorders>
            <w:vAlign w:val="center"/>
          </w:tcPr>
          <w:p w:rsidR="005B42EE" w:rsidRPr="005D1135" w:rsidRDefault="005B42EE" w:rsidP="005206A1">
            <w:pPr>
              <w:jc w:val="center"/>
              <w:rPr>
                <w:rFonts w:ascii="Times New Roman" w:hAnsi="Times New Roman" w:cs="Times New Roman"/>
              </w:rPr>
            </w:pPr>
            <w:r w:rsidRPr="005D1135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3325" w:type="dxa"/>
            <w:tcBorders>
              <w:bottom w:val="double" w:sz="6" w:space="0" w:color="auto"/>
            </w:tcBorders>
            <w:vAlign w:val="center"/>
          </w:tcPr>
          <w:p w:rsidR="005B42EE" w:rsidRPr="005D1135" w:rsidRDefault="005B42EE" w:rsidP="005206A1">
            <w:pPr>
              <w:jc w:val="center"/>
              <w:rPr>
                <w:rFonts w:ascii="Times New Roman" w:hAnsi="Times New Roman" w:cs="Times New Roman"/>
              </w:rPr>
            </w:pPr>
            <w:r w:rsidRPr="005D1135">
              <w:rPr>
                <w:rFonts w:ascii="Times New Roman" w:hAnsi="Times New Roman" w:cs="Times New Roman"/>
              </w:rPr>
              <w:t>Wyszczególnienie badań i pomiarów</w:t>
            </w:r>
          </w:p>
        </w:tc>
        <w:tc>
          <w:tcPr>
            <w:tcW w:w="4825" w:type="dxa"/>
            <w:tcBorders>
              <w:bottom w:val="double" w:sz="6" w:space="0" w:color="auto"/>
            </w:tcBorders>
            <w:vAlign w:val="center"/>
          </w:tcPr>
          <w:p w:rsidR="005B42EE" w:rsidRPr="005D1135" w:rsidRDefault="00426ADC" w:rsidP="005206A1">
            <w:pPr>
              <w:jc w:val="center"/>
              <w:rPr>
                <w:rFonts w:ascii="Times New Roman" w:hAnsi="Times New Roman" w:cs="Times New Roman"/>
              </w:rPr>
            </w:pPr>
            <w:r w:rsidRPr="005D1135">
              <w:rPr>
                <w:rFonts w:ascii="Times New Roman" w:hAnsi="Times New Roman" w:cs="Times New Roman"/>
              </w:rPr>
              <w:t>Minimalna częstotliwość badań i</w:t>
            </w:r>
            <w:r w:rsidR="005B42EE" w:rsidRPr="005D1135">
              <w:rPr>
                <w:rFonts w:ascii="Times New Roman" w:hAnsi="Times New Roman" w:cs="Times New Roman"/>
              </w:rPr>
              <w:t xml:space="preserve"> pomiarów</w:t>
            </w:r>
          </w:p>
        </w:tc>
      </w:tr>
      <w:tr w:rsidR="005B42EE" w:rsidRPr="005D1135" w:rsidTr="00426ADC">
        <w:trPr>
          <w:jc w:val="center"/>
        </w:trPr>
        <w:tc>
          <w:tcPr>
            <w:tcW w:w="458" w:type="dxa"/>
            <w:tcBorders>
              <w:top w:val="nil"/>
            </w:tcBorders>
            <w:vAlign w:val="center"/>
          </w:tcPr>
          <w:p w:rsidR="005B42EE" w:rsidRPr="005D1135" w:rsidRDefault="005B42EE" w:rsidP="005206A1">
            <w:pPr>
              <w:jc w:val="center"/>
              <w:rPr>
                <w:rFonts w:ascii="Times New Roman" w:hAnsi="Times New Roman" w:cs="Times New Roman"/>
              </w:rPr>
            </w:pPr>
            <w:r w:rsidRPr="005D113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5" w:type="dxa"/>
            <w:tcBorders>
              <w:top w:val="nil"/>
            </w:tcBorders>
            <w:vAlign w:val="center"/>
          </w:tcPr>
          <w:p w:rsidR="005B42EE" w:rsidRPr="005D1135" w:rsidRDefault="005B42EE" w:rsidP="005206A1">
            <w:pPr>
              <w:jc w:val="center"/>
              <w:rPr>
                <w:rFonts w:ascii="Times New Roman" w:hAnsi="Times New Roman" w:cs="Times New Roman"/>
              </w:rPr>
            </w:pPr>
            <w:r w:rsidRPr="005D1135">
              <w:rPr>
                <w:rFonts w:ascii="Times New Roman" w:hAnsi="Times New Roman" w:cs="Times New Roman"/>
              </w:rPr>
              <w:t>Szerokość warstwy</w:t>
            </w:r>
          </w:p>
        </w:tc>
        <w:tc>
          <w:tcPr>
            <w:tcW w:w="4825" w:type="dxa"/>
            <w:tcBorders>
              <w:top w:val="nil"/>
            </w:tcBorders>
            <w:vAlign w:val="center"/>
          </w:tcPr>
          <w:p w:rsidR="005B42EE" w:rsidRPr="005D1135" w:rsidRDefault="005B42EE" w:rsidP="005206A1">
            <w:pPr>
              <w:jc w:val="left"/>
              <w:rPr>
                <w:rFonts w:ascii="Times New Roman" w:hAnsi="Times New Roman" w:cs="Times New Roman"/>
              </w:rPr>
            </w:pPr>
            <w:r w:rsidRPr="005D1135">
              <w:rPr>
                <w:rFonts w:ascii="Times New Roman" w:hAnsi="Times New Roman" w:cs="Times New Roman"/>
              </w:rPr>
              <w:t xml:space="preserve">10 razy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5D1135">
                <w:rPr>
                  <w:rFonts w:ascii="Times New Roman" w:hAnsi="Times New Roman" w:cs="Times New Roman"/>
                </w:rPr>
                <w:t>1 km</w:t>
              </w:r>
            </w:smartTag>
          </w:p>
        </w:tc>
      </w:tr>
      <w:tr w:rsidR="005B42EE" w:rsidRPr="005D1135" w:rsidTr="00426ADC">
        <w:trPr>
          <w:jc w:val="center"/>
        </w:trPr>
        <w:tc>
          <w:tcPr>
            <w:tcW w:w="458" w:type="dxa"/>
            <w:vAlign w:val="center"/>
          </w:tcPr>
          <w:p w:rsidR="005B42EE" w:rsidRPr="005D1135" w:rsidRDefault="005B42EE" w:rsidP="005206A1">
            <w:pPr>
              <w:jc w:val="center"/>
              <w:rPr>
                <w:rFonts w:ascii="Times New Roman" w:hAnsi="Times New Roman" w:cs="Times New Roman"/>
              </w:rPr>
            </w:pPr>
            <w:r w:rsidRPr="005D113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25" w:type="dxa"/>
            <w:vAlign w:val="center"/>
          </w:tcPr>
          <w:p w:rsidR="005B42EE" w:rsidRPr="005D1135" w:rsidRDefault="005B42EE" w:rsidP="005206A1">
            <w:pPr>
              <w:jc w:val="center"/>
              <w:rPr>
                <w:rFonts w:ascii="Times New Roman" w:hAnsi="Times New Roman" w:cs="Times New Roman"/>
              </w:rPr>
            </w:pPr>
            <w:r w:rsidRPr="005D1135">
              <w:rPr>
                <w:rFonts w:ascii="Times New Roman" w:hAnsi="Times New Roman" w:cs="Times New Roman"/>
              </w:rPr>
              <w:t>Równość podłużna</w:t>
            </w:r>
          </w:p>
        </w:tc>
        <w:tc>
          <w:tcPr>
            <w:tcW w:w="4825" w:type="dxa"/>
            <w:vAlign w:val="center"/>
          </w:tcPr>
          <w:p w:rsidR="005B42EE" w:rsidRPr="005D1135" w:rsidRDefault="005B42EE" w:rsidP="005206A1">
            <w:pPr>
              <w:jc w:val="left"/>
              <w:rPr>
                <w:rFonts w:ascii="Times New Roman" w:hAnsi="Times New Roman" w:cs="Times New Roman"/>
              </w:rPr>
            </w:pPr>
            <w:r w:rsidRPr="005D1135">
              <w:rPr>
                <w:rFonts w:ascii="Times New Roman" w:hAnsi="Times New Roman" w:cs="Times New Roman"/>
              </w:rPr>
              <w:t xml:space="preserve">co </w:t>
            </w:r>
            <w:smartTag w:uri="urn:schemas-microsoft-com:office:smarttags" w:element="metricconverter">
              <w:smartTagPr>
                <w:attr w:name="ProductID" w:val="20 m"/>
              </w:smartTagPr>
              <w:r w:rsidRPr="005D1135">
                <w:rPr>
                  <w:rFonts w:ascii="Times New Roman" w:hAnsi="Times New Roman" w:cs="Times New Roman"/>
                </w:rPr>
                <w:t>20 m</w:t>
              </w:r>
            </w:smartTag>
            <w:r w:rsidRPr="005D1135">
              <w:rPr>
                <w:rFonts w:ascii="Times New Roman" w:hAnsi="Times New Roman" w:cs="Times New Roman"/>
              </w:rPr>
              <w:t xml:space="preserve"> na każdym pasie ruchu</w:t>
            </w:r>
          </w:p>
        </w:tc>
      </w:tr>
      <w:tr w:rsidR="005B42EE" w:rsidRPr="005D1135" w:rsidTr="00426ADC">
        <w:trPr>
          <w:jc w:val="center"/>
        </w:trPr>
        <w:tc>
          <w:tcPr>
            <w:tcW w:w="458" w:type="dxa"/>
            <w:vAlign w:val="center"/>
          </w:tcPr>
          <w:p w:rsidR="005B42EE" w:rsidRPr="005D1135" w:rsidRDefault="005B42EE" w:rsidP="005206A1">
            <w:pPr>
              <w:jc w:val="center"/>
              <w:rPr>
                <w:rFonts w:ascii="Times New Roman" w:hAnsi="Times New Roman" w:cs="Times New Roman"/>
              </w:rPr>
            </w:pPr>
            <w:r w:rsidRPr="005D113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25" w:type="dxa"/>
            <w:vAlign w:val="center"/>
          </w:tcPr>
          <w:p w:rsidR="005B42EE" w:rsidRPr="005D1135" w:rsidRDefault="005B42EE" w:rsidP="005206A1">
            <w:pPr>
              <w:jc w:val="center"/>
              <w:rPr>
                <w:rFonts w:ascii="Times New Roman" w:hAnsi="Times New Roman" w:cs="Times New Roman"/>
              </w:rPr>
            </w:pPr>
            <w:r w:rsidRPr="005D1135">
              <w:rPr>
                <w:rFonts w:ascii="Times New Roman" w:hAnsi="Times New Roman" w:cs="Times New Roman"/>
              </w:rPr>
              <w:t>Równość poprzeczna</w:t>
            </w:r>
          </w:p>
        </w:tc>
        <w:tc>
          <w:tcPr>
            <w:tcW w:w="4825" w:type="dxa"/>
            <w:vAlign w:val="center"/>
          </w:tcPr>
          <w:p w:rsidR="005B42EE" w:rsidRPr="005D1135" w:rsidRDefault="005B42EE" w:rsidP="005206A1">
            <w:pPr>
              <w:jc w:val="left"/>
              <w:rPr>
                <w:rFonts w:ascii="Times New Roman" w:hAnsi="Times New Roman" w:cs="Times New Roman"/>
              </w:rPr>
            </w:pPr>
            <w:r w:rsidRPr="005D1135">
              <w:rPr>
                <w:rFonts w:ascii="Times New Roman" w:hAnsi="Times New Roman" w:cs="Times New Roman"/>
              </w:rPr>
              <w:t xml:space="preserve">10 razy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5D1135">
                <w:rPr>
                  <w:rFonts w:ascii="Times New Roman" w:hAnsi="Times New Roman" w:cs="Times New Roman"/>
                </w:rPr>
                <w:t>1 km</w:t>
              </w:r>
            </w:smartTag>
          </w:p>
        </w:tc>
      </w:tr>
      <w:tr w:rsidR="005B42EE" w:rsidRPr="005D1135" w:rsidTr="00426ADC">
        <w:trPr>
          <w:jc w:val="center"/>
        </w:trPr>
        <w:tc>
          <w:tcPr>
            <w:tcW w:w="458" w:type="dxa"/>
            <w:vAlign w:val="center"/>
          </w:tcPr>
          <w:p w:rsidR="005B42EE" w:rsidRPr="005D1135" w:rsidRDefault="005B42EE" w:rsidP="005206A1">
            <w:pPr>
              <w:jc w:val="center"/>
              <w:rPr>
                <w:rFonts w:ascii="Times New Roman" w:hAnsi="Times New Roman" w:cs="Times New Roman"/>
              </w:rPr>
            </w:pPr>
            <w:r w:rsidRPr="005D113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25" w:type="dxa"/>
            <w:vAlign w:val="center"/>
          </w:tcPr>
          <w:p w:rsidR="005B42EE" w:rsidRPr="005D1135" w:rsidRDefault="005B42EE" w:rsidP="005206A1">
            <w:pPr>
              <w:jc w:val="center"/>
              <w:rPr>
                <w:rFonts w:ascii="Times New Roman" w:hAnsi="Times New Roman" w:cs="Times New Roman"/>
              </w:rPr>
            </w:pPr>
            <w:r w:rsidRPr="005D1135">
              <w:rPr>
                <w:rFonts w:ascii="Times New Roman" w:hAnsi="Times New Roman" w:cs="Times New Roman"/>
              </w:rPr>
              <w:t>Spadki poprzeczne *)</w:t>
            </w:r>
          </w:p>
        </w:tc>
        <w:tc>
          <w:tcPr>
            <w:tcW w:w="4825" w:type="dxa"/>
            <w:vAlign w:val="center"/>
          </w:tcPr>
          <w:p w:rsidR="005B42EE" w:rsidRPr="005D1135" w:rsidRDefault="005B42EE" w:rsidP="005206A1">
            <w:pPr>
              <w:jc w:val="left"/>
              <w:rPr>
                <w:rFonts w:ascii="Times New Roman" w:hAnsi="Times New Roman" w:cs="Times New Roman"/>
              </w:rPr>
            </w:pPr>
            <w:r w:rsidRPr="005D1135">
              <w:rPr>
                <w:rFonts w:ascii="Times New Roman" w:hAnsi="Times New Roman" w:cs="Times New Roman"/>
              </w:rPr>
              <w:t xml:space="preserve">10 razy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5D1135">
                <w:rPr>
                  <w:rFonts w:ascii="Times New Roman" w:hAnsi="Times New Roman" w:cs="Times New Roman"/>
                </w:rPr>
                <w:t>1 km</w:t>
              </w:r>
            </w:smartTag>
          </w:p>
        </w:tc>
      </w:tr>
      <w:tr w:rsidR="005B42EE" w:rsidRPr="005D1135" w:rsidTr="00426ADC">
        <w:trPr>
          <w:jc w:val="center"/>
        </w:trPr>
        <w:tc>
          <w:tcPr>
            <w:tcW w:w="458" w:type="dxa"/>
            <w:vAlign w:val="center"/>
          </w:tcPr>
          <w:p w:rsidR="005B42EE" w:rsidRPr="005D1135" w:rsidRDefault="005B42EE" w:rsidP="005206A1">
            <w:pPr>
              <w:jc w:val="center"/>
              <w:rPr>
                <w:rFonts w:ascii="Times New Roman" w:hAnsi="Times New Roman" w:cs="Times New Roman"/>
              </w:rPr>
            </w:pPr>
            <w:r w:rsidRPr="005D113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25" w:type="dxa"/>
            <w:vAlign w:val="center"/>
          </w:tcPr>
          <w:p w:rsidR="005B42EE" w:rsidRPr="005D1135" w:rsidRDefault="005B42EE" w:rsidP="005206A1">
            <w:pPr>
              <w:jc w:val="center"/>
              <w:rPr>
                <w:rFonts w:ascii="Times New Roman" w:hAnsi="Times New Roman" w:cs="Times New Roman"/>
              </w:rPr>
            </w:pPr>
            <w:r w:rsidRPr="005D1135">
              <w:rPr>
                <w:rFonts w:ascii="Times New Roman" w:hAnsi="Times New Roman" w:cs="Times New Roman"/>
              </w:rPr>
              <w:t>Rzędne wysokościowe</w:t>
            </w:r>
          </w:p>
        </w:tc>
        <w:tc>
          <w:tcPr>
            <w:tcW w:w="4825" w:type="dxa"/>
            <w:vAlign w:val="center"/>
          </w:tcPr>
          <w:p w:rsidR="005B42EE" w:rsidRPr="005D1135" w:rsidRDefault="005B42EE" w:rsidP="005206A1">
            <w:pPr>
              <w:jc w:val="left"/>
              <w:rPr>
                <w:rFonts w:ascii="Times New Roman" w:hAnsi="Times New Roman" w:cs="Times New Roman"/>
              </w:rPr>
            </w:pPr>
            <w:r w:rsidRPr="005D1135">
              <w:rPr>
                <w:rFonts w:ascii="Times New Roman" w:hAnsi="Times New Roman" w:cs="Times New Roman"/>
              </w:rPr>
              <w:t xml:space="preserve">co </w:t>
            </w:r>
            <w:smartTag w:uri="urn:schemas-microsoft-com:office:smarttags" w:element="metricconverter">
              <w:smartTagPr>
                <w:attr w:name="ProductID" w:val="100 m"/>
              </w:smartTagPr>
              <w:r w:rsidRPr="005D1135">
                <w:rPr>
                  <w:rFonts w:ascii="Times New Roman" w:hAnsi="Times New Roman" w:cs="Times New Roman"/>
                </w:rPr>
                <w:t>100 m</w:t>
              </w:r>
            </w:smartTag>
            <w:r w:rsidRPr="005D1135">
              <w:rPr>
                <w:rFonts w:ascii="Times New Roman" w:hAnsi="Times New Roman" w:cs="Times New Roman"/>
              </w:rPr>
              <w:t xml:space="preserve"> w osi jezdni i na jej krawędziach</w:t>
            </w:r>
          </w:p>
        </w:tc>
      </w:tr>
      <w:tr w:rsidR="005B42EE" w:rsidRPr="005D1135" w:rsidTr="00426ADC">
        <w:trPr>
          <w:jc w:val="center"/>
        </w:trPr>
        <w:tc>
          <w:tcPr>
            <w:tcW w:w="458" w:type="dxa"/>
            <w:vAlign w:val="center"/>
          </w:tcPr>
          <w:p w:rsidR="005B42EE" w:rsidRPr="005D1135" w:rsidRDefault="005B42EE" w:rsidP="005206A1">
            <w:pPr>
              <w:jc w:val="center"/>
              <w:rPr>
                <w:rFonts w:ascii="Times New Roman" w:hAnsi="Times New Roman" w:cs="Times New Roman"/>
              </w:rPr>
            </w:pPr>
            <w:r w:rsidRPr="005D113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25" w:type="dxa"/>
            <w:vAlign w:val="center"/>
          </w:tcPr>
          <w:p w:rsidR="005B42EE" w:rsidRPr="005D1135" w:rsidRDefault="005B42EE" w:rsidP="005206A1">
            <w:pPr>
              <w:jc w:val="center"/>
              <w:rPr>
                <w:rFonts w:ascii="Times New Roman" w:hAnsi="Times New Roman" w:cs="Times New Roman"/>
              </w:rPr>
            </w:pPr>
            <w:r w:rsidRPr="005D1135">
              <w:rPr>
                <w:rFonts w:ascii="Times New Roman" w:hAnsi="Times New Roman" w:cs="Times New Roman"/>
              </w:rPr>
              <w:t xml:space="preserve">Ukształtowanie osi w planie </w:t>
            </w:r>
            <w:r w:rsidR="005206A1" w:rsidRPr="005D1135">
              <w:rPr>
                <w:rFonts w:ascii="Times New Roman" w:hAnsi="Times New Roman" w:cs="Times New Roman"/>
              </w:rPr>
              <w:t>*)</w:t>
            </w:r>
          </w:p>
        </w:tc>
        <w:tc>
          <w:tcPr>
            <w:tcW w:w="4825" w:type="dxa"/>
            <w:vAlign w:val="center"/>
          </w:tcPr>
          <w:p w:rsidR="005B42EE" w:rsidRPr="005D1135" w:rsidRDefault="005B42EE" w:rsidP="005206A1">
            <w:pPr>
              <w:jc w:val="left"/>
              <w:rPr>
                <w:rFonts w:ascii="Times New Roman" w:hAnsi="Times New Roman" w:cs="Times New Roman"/>
              </w:rPr>
            </w:pPr>
            <w:r w:rsidRPr="005D1135">
              <w:rPr>
                <w:rFonts w:ascii="Times New Roman" w:hAnsi="Times New Roman" w:cs="Times New Roman"/>
              </w:rPr>
              <w:t xml:space="preserve">co </w:t>
            </w:r>
            <w:smartTag w:uri="urn:schemas-microsoft-com:office:smarttags" w:element="metricconverter">
              <w:smartTagPr>
                <w:attr w:name="ProductID" w:val="100 m"/>
              </w:smartTagPr>
              <w:r w:rsidRPr="005D1135">
                <w:rPr>
                  <w:rFonts w:ascii="Times New Roman" w:hAnsi="Times New Roman" w:cs="Times New Roman"/>
                </w:rPr>
                <w:t>100 m</w:t>
              </w:r>
            </w:smartTag>
            <w:r w:rsidRPr="005D1135">
              <w:rPr>
                <w:rFonts w:ascii="Times New Roman" w:hAnsi="Times New Roman" w:cs="Times New Roman"/>
              </w:rPr>
              <w:t xml:space="preserve"> w osi jezdni i na jej krawędziach</w:t>
            </w:r>
          </w:p>
        </w:tc>
      </w:tr>
      <w:tr w:rsidR="00426ADC" w:rsidRPr="005D1135" w:rsidTr="00426ADC">
        <w:trPr>
          <w:trHeight w:val="736"/>
          <w:jc w:val="center"/>
        </w:trPr>
        <w:tc>
          <w:tcPr>
            <w:tcW w:w="458" w:type="dxa"/>
            <w:vMerge w:val="restart"/>
            <w:vAlign w:val="center"/>
          </w:tcPr>
          <w:p w:rsidR="00426ADC" w:rsidRPr="005D1135" w:rsidRDefault="00426ADC" w:rsidP="005206A1">
            <w:pPr>
              <w:jc w:val="center"/>
              <w:rPr>
                <w:rFonts w:ascii="Times New Roman" w:hAnsi="Times New Roman" w:cs="Times New Roman"/>
              </w:rPr>
            </w:pPr>
            <w:r w:rsidRPr="005D113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25" w:type="dxa"/>
            <w:vMerge w:val="restart"/>
            <w:vAlign w:val="center"/>
          </w:tcPr>
          <w:p w:rsidR="00426ADC" w:rsidRPr="005D1135" w:rsidRDefault="00426ADC" w:rsidP="005206A1">
            <w:pPr>
              <w:jc w:val="center"/>
              <w:rPr>
                <w:rFonts w:ascii="Times New Roman" w:hAnsi="Times New Roman" w:cs="Times New Roman"/>
              </w:rPr>
            </w:pPr>
            <w:r w:rsidRPr="005D1135">
              <w:rPr>
                <w:rFonts w:ascii="Times New Roman" w:hAnsi="Times New Roman" w:cs="Times New Roman"/>
              </w:rPr>
              <w:t>Grubość warstwy</w:t>
            </w:r>
          </w:p>
        </w:tc>
        <w:tc>
          <w:tcPr>
            <w:tcW w:w="4825" w:type="dxa"/>
            <w:tcBorders>
              <w:bottom w:val="dashSmallGap" w:sz="4" w:space="0" w:color="auto"/>
            </w:tcBorders>
            <w:vAlign w:val="center"/>
          </w:tcPr>
          <w:p w:rsidR="00426ADC" w:rsidRPr="005D1135" w:rsidRDefault="00426ADC" w:rsidP="005206A1">
            <w:pPr>
              <w:jc w:val="left"/>
              <w:rPr>
                <w:rFonts w:ascii="Times New Roman" w:hAnsi="Times New Roman" w:cs="Times New Roman"/>
              </w:rPr>
            </w:pPr>
            <w:r w:rsidRPr="005D1135">
              <w:rPr>
                <w:rFonts w:ascii="Times New Roman" w:hAnsi="Times New Roman" w:cs="Times New Roman"/>
              </w:rPr>
              <w:t xml:space="preserve">Podczas budowy:w 3 punktach na każdej działce roboczej, lecz nie rzadziej niż raz na </w:t>
            </w:r>
            <w:smartTag w:uri="urn:schemas-microsoft-com:office:smarttags" w:element="metricconverter">
              <w:smartTagPr>
                <w:attr w:name="ProductID" w:val="400 m2"/>
              </w:smartTagPr>
              <w:r w:rsidRPr="005D1135">
                <w:rPr>
                  <w:rFonts w:ascii="Times New Roman" w:hAnsi="Times New Roman" w:cs="Times New Roman"/>
                </w:rPr>
                <w:t>400 m</w:t>
              </w:r>
              <w:r w:rsidRPr="005D1135">
                <w:rPr>
                  <w:rFonts w:ascii="Times New Roman" w:hAnsi="Times New Roman" w:cs="Times New Roman"/>
                  <w:vertAlign w:val="superscript"/>
                </w:rPr>
                <w:t>2</w:t>
              </w:r>
            </w:smartTag>
          </w:p>
        </w:tc>
      </w:tr>
      <w:tr w:rsidR="00426ADC" w:rsidRPr="005D1135" w:rsidTr="00426ADC">
        <w:trPr>
          <w:trHeight w:val="737"/>
          <w:jc w:val="center"/>
        </w:trPr>
        <w:tc>
          <w:tcPr>
            <w:tcW w:w="458" w:type="dxa"/>
            <w:vMerge/>
            <w:vAlign w:val="center"/>
          </w:tcPr>
          <w:p w:rsidR="00426ADC" w:rsidRPr="005D1135" w:rsidRDefault="00426ADC" w:rsidP="005206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25" w:type="dxa"/>
            <w:vMerge/>
            <w:vAlign w:val="center"/>
          </w:tcPr>
          <w:p w:rsidR="00426ADC" w:rsidRPr="005D1135" w:rsidRDefault="00426ADC" w:rsidP="005206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5" w:type="dxa"/>
            <w:tcBorders>
              <w:top w:val="dashSmallGap" w:sz="4" w:space="0" w:color="auto"/>
            </w:tcBorders>
            <w:vAlign w:val="center"/>
          </w:tcPr>
          <w:p w:rsidR="00426ADC" w:rsidRPr="005D1135" w:rsidRDefault="00426ADC" w:rsidP="005206A1">
            <w:pPr>
              <w:jc w:val="left"/>
              <w:rPr>
                <w:rFonts w:ascii="Times New Roman" w:hAnsi="Times New Roman" w:cs="Times New Roman"/>
              </w:rPr>
            </w:pPr>
            <w:r w:rsidRPr="005D1135">
              <w:rPr>
                <w:rFonts w:ascii="Times New Roman" w:hAnsi="Times New Roman" w:cs="Times New Roman"/>
              </w:rPr>
              <w:t xml:space="preserve">Przed odbiorem:w 3 punktach, lecz nie rzadziej niż raz na </w:t>
            </w:r>
            <w:smartTag w:uri="urn:schemas-microsoft-com:office:smarttags" w:element="metricconverter">
              <w:smartTagPr>
                <w:attr w:name="ProductID" w:val="2000 m2"/>
              </w:smartTagPr>
              <w:r w:rsidRPr="005D1135">
                <w:rPr>
                  <w:rFonts w:ascii="Times New Roman" w:hAnsi="Times New Roman" w:cs="Times New Roman"/>
                </w:rPr>
                <w:t>2000 m</w:t>
              </w:r>
              <w:r w:rsidRPr="005D1135">
                <w:rPr>
                  <w:rFonts w:ascii="Times New Roman" w:hAnsi="Times New Roman" w:cs="Times New Roman"/>
                  <w:vertAlign w:val="superscript"/>
                </w:rPr>
                <w:t>2</w:t>
              </w:r>
            </w:smartTag>
          </w:p>
        </w:tc>
      </w:tr>
      <w:tr w:rsidR="005B42EE" w:rsidRPr="005D1135" w:rsidTr="00426ADC">
        <w:trPr>
          <w:jc w:val="center"/>
        </w:trPr>
        <w:tc>
          <w:tcPr>
            <w:tcW w:w="458" w:type="dxa"/>
            <w:vAlign w:val="center"/>
          </w:tcPr>
          <w:p w:rsidR="005B42EE" w:rsidRPr="005D1135" w:rsidRDefault="005B42EE" w:rsidP="005206A1">
            <w:pPr>
              <w:jc w:val="center"/>
              <w:rPr>
                <w:rFonts w:ascii="Times New Roman" w:hAnsi="Times New Roman" w:cs="Times New Roman"/>
              </w:rPr>
            </w:pPr>
            <w:r w:rsidRPr="005D113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25" w:type="dxa"/>
            <w:vAlign w:val="center"/>
          </w:tcPr>
          <w:p w:rsidR="005B42EE" w:rsidRPr="005D1135" w:rsidRDefault="00426ADC" w:rsidP="005206A1">
            <w:pPr>
              <w:jc w:val="center"/>
              <w:rPr>
                <w:rFonts w:ascii="Times New Roman" w:hAnsi="Times New Roman" w:cs="Times New Roman"/>
              </w:rPr>
            </w:pPr>
            <w:r w:rsidRPr="005D1135">
              <w:rPr>
                <w:rFonts w:ascii="Times New Roman" w:hAnsi="Times New Roman" w:cs="Times New Roman"/>
              </w:rPr>
              <w:t>Zagęszczenie,</w:t>
            </w:r>
            <w:r w:rsidR="005B42EE" w:rsidRPr="005D1135">
              <w:rPr>
                <w:rFonts w:ascii="Times New Roman" w:hAnsi="Times New Roman" w:cs="Times New Roman"/>
              </w:rPr>
              <w:t xml:space="preserve"> wilgotność kruszywa</w:t>
            </w:r>
          </w:p>
        </w:tc>
        <w:tc>
          <w:tcPr>
            <w:tcW w:w="4825" w:type="dxa"/>
            <w:vAlign w:val="center"/>
          </w:tcPr>
          <w:p w:rsidR="005B42EE" w:rsidRPr="005D1135" w:rsidRDefault="005B42EE" w:rsidP="005206A1">
            <w:pPr>
              <w:jc w:val="left"/>
              <w:rPr>
                <w:rFonts w:ascii="Times New Roman" w:hAnsi="Times New Roman" w:cs="Times New Roman"/>
              </w:rPr>
            </w:pPr>
            <w:r w:rsidRPr="005D1135">
              <w:rPr>
                <w:rFonts w:ascii="Times New Roman" w:hAnsi="Times New Roman" w:cs="Times New Roman"/>
              </w:rPr>
              <w:t xml:space="preserve">w 2 punktach na dziennej działce roboczej, lecz nie rzadziej niż raz na </w:t>
            </w:r>
            <w:smartTag w:uri="urn:schemas-microsoft-com:office:smarttags" w:element="metricconverter">
              <w:smartTagPr>
                <w:attr w:name="ProductID" w:val="600 m2"/>
              </w:smartTagPr>
              <w:r w:rsidRPr="005D1135">
                <w:rPr>
                  <w:rFonts w:ascii="Times New Roman" w:hAnsi="Times New Roman" w:cs="Times New Roman"/>
                </w:rPr>
                <w:t>600 m</w:t>
              </w:r>
              <w:r w:rsidRPr="005D1135">
                <w:rPr>
                  <w:rFonts w:ascii="Times New Roman" w:hAnsi="Times New Roman" w:cs="Times New Roman"/>
                  <w:vertAlign w:val="superscript"/>
                </w:rPr>
                <w:t>2</w:t>
              </w:r>
            </w:smartTag>
          </w:p>
        </w:tc>
      </w:tr>
    </w:tbl>
    <w:p w:rsidR="003E7F2B" w:rsidRPr="005D1135" w:rsidRDefault="005B42EE" w:rsidP="005B42EE">
      <w:pPr>
        <w:rPr>
          <w:rFonts w:ascii="Times New Roman" w:hAnsi="Times New Roman" w:cs="Times New Roman"/>
        </w:rPr>
      </w:pPr>
      <w:r w:rsidRPr="005D1135">
        <w:rPr>
          <w:rFonts w:ascii="Times New Roman" w:hAnsi="Times New Roman" w:cs="Times New Roman"/>
        </w:rPr>
        <w:t>*) Dodatkowe pomiary spadków poprzecznych i ukształtowania osi w planie należy wykonać w punktach głównych łuków poziomych.</w:t>
      </w:r>
    </w:p>
    <w:p w:rsidR="005B42EE" w:rsidRPr="005D1135" w:rsidRDefault="005B42EE" w:rsidP="005206A1">
      <w:pPr>
        <w:pStyle w:val="Nagwek3"/>
        <w:rPr>
          <w:rFonts w:ascii="Times New Roman" w:hAnsi="Times New Roman"/>
        </w:rPr>
      </w:pPr>
      <w:r w:rsidRPr="005D1135">
        <w:rPr>
          <w:rFonts w:ascii="Times New Roman" w:hAnsi="Times New Roman"/>
        </w:rPr>
        <w:t>Szerokość warstwy</w:t>
      </w:r>
    </w:p>
    <w:p w:rsidR="005B42EE" w:rsidRPr="005D1135" w:rsidRDefault="005206A1" w:rsidP="005B42EE">
      <w:pPr>
        <w:rPr>
          <w:rFonts w:ascii="Times New Roman" w:hAnsi="Times New Roman" w:cs="Times New Roman"/>
        </w:rPr>
      </w:pPr>
      <w:r w:rsidRPr="005D1135">
        <w:rPr>
          <w:rFonts w:ascii="Times New Roman" w:hAnsi="Times New Roman" w:cs="Times New Roman"/>
        </w:rPr>
        <w:tab/>
      </w:r>
      <w:r w:rsidR="005B42EE" w:rsidRPr="005D1135">
        <w:rPr>
          <w:rFonts w:ascii="Times New Roman" w:hAnsi="Times New Roman" w:cs="Times New Roman"/>
        </w:rPr>
        <w:t>Szerokość warstwy nie może się różnić od szerokości projektowanej o więcej niż +</w:t>
      </w:r>
      <w:smartTag w:uri="urn:schemas-microsoft-com:office:smarttags" w:element="metricconverter">
        <w:smartTagPr>
          <w:attr w:name="ProductID" w:val="10 cm"/>
        </w:smartTagPr>
        <w:r w:rsidR="005B42EE" w:rsidRPr="005D1135">
          <w:rPr>
            <w:rFonts w:ascii="Times New Roman" w:hAnsi="Times New Roman" w:cs="Times New Roman"/>
          </w:rPr>
          <w:t>10 cm</w:t>
        </w:r>
      </w:smartTag>
      <w:r w:rsidR="005B42EE" w:rsidRPr="005D1135">
        <w:rPr>
          <w:rFonts w:ascii="Times New Roman" w:hAnsi="Times New Roman" w:cs="Times New Roman"/>
        </w:rPr>
        <w:t xml:space="preserve">, </w:t>
      </w:r>
      <w:smartTag w:uri="urn:schemas-microsoft-com:office:smarttags" w:element="metricconverter">
        <w:smartTagPr>
          <w:attr w:name="ProductID" w:val="-5 cm"/>
        </w:smartTagPr>
        <w:r w:rsidR="005B42EE" w:rsidRPr="005D1135">
          <w:rPr>
            <w:rFonts w:ascii="Times New Roman" w:hAnsi="Times New Roman" w:cs="Times New Roman"/>
          </w:rPr>
          <w:t>-5 cm</w:t>
        </w:r>
      </w:smartTag>
      <w:r w:rsidR="005B42EE" w:rsidRPr="005D1135">
        <w:rPr>
          <w:rFonts w:ascii="Times New Roman" w:hAnsi="Times New Roman" w:cs="Times New Roman"/>
        </w:rPr>
        <w:t>.</w:t>
      </w:r>
    </w:p>
    <w:p w:rsidR="005B42EE" w:rsidRPr="005D1135" w:rsidRDefault="005B42EE" w:rsidP="005206A1">
      <w:pPr>
        <w:pStyle w:val="Nagwek3"/>
        <w:rPr>
          <w:rFonts w:ascii="Times New Roman" w:hAnsi="Times New Roman"/>
        </w:rPr>
      </w:pPr>
      <w:r w:rsidRPr="005D1135">
        <w:rPr>
          <w:rFonts w:ascii="Times New Roman" w:hAnsi="Times New Roman"/>
        </w:rPr>
        <w:t>Równość warstwy</w:t>
      </w:r>
    </w:p>
    <w:p w:rsidR="005B42EE" w:rsidRPr="005D1135" w:rsidRDefault="005206A1" w:rsidP="005B42EE">
      <w:pPr>
        <w:rPr>
          <w:rFonts w:ascii="Times New Roman" w:hAnsi="Times New Roman" w:cs="Times New Roman"/>
        </w:rPr>
      </w:pPr>
      <w:r w:rsidRPr="005D1135">
        <w:rPr>
          <w:rFonts w:ascii="Times New Roman" w:hAnsi="Times New Roman" w:cs="Times New Roman"/>
        </w:rPr>
        <w:tab/>
      </w:r>
      <w:r w:rsidR="005B42EE" w:rsidRPr="005D1135">
        <w:rPr>
          <w:rFonts w:ascii="Times New Roman" w:hAnsi="Times New Roman" w:cs="Times New Roman"/>
        </w:rPr>
        <w:t xml:space="preserve">Nierówności podłużne warstwy odcinającej i odsączającej należy mierzyć 4 metrową łatą, zgodnie z normą </w:t>
      </w:r>
      <w:r w:rsidR="00935992" w:rsidRPr="005D1135">
        <w:rPr>
          <w:rFonts w:ascii="Times New Roman" w:hAnsi="Times New Roman" w:cs="Times New Roman"/>
        </w:rPr>
        <w:t xml:space="preserve">                         </w:t>
      </w:r>
      <w:r w:rsidR="005B42EE" w:rsidRPr="005D1135">
        <w:rPr>
          <w:rFonts w:ascii="Times New Roman" w:hAnsi="Times New Roman" w:cs="Times New Roman"/>
        </w:rPr>
        <w:t>BN-68/8931-04 [</w:t>
      </w:r>
      <w:r w:rsidR="00532822" w:rsidRPr="005D1135">
        <w:rPr>
          <w:rFonts w:ascii="Times New Roman" w:hAnsi="Times New Roman" w:cs="Times New Roman"/>
        </w:rPr>
        <w:t>8</w:t>
      </w:r>
      <w:r w:rsidR="005B42EE" w:rsidRPr="005D1135">
        <w:rPr>
          <w:rFonts w:ascii="Times New Roman" w:hAnsi="Times New Roman" w:cs="Times New Roman"/>
        </w:rPr>
        <w:t>].</w:t>
      </w:r>
    </w:p>
    <w:p w:rsidR="005B42EE" w:rsidRPr="005D1135" w:rsidRDefault="005206A1" w:rsidP="005B42EE">
      <w:pPr>
        <w:rPr>
          <w:rFonts w:ascii="Times New Roman" w:hAnsi="Times New Roman" w:cs="Times New Roman"/>
        </w:rPr>
      </w:pPr>
      <w:r w:rsidRPr="005D1135">
        <w:rPr>
          <w:rFonts w:ascii="Times New Roman" w:hAnsi="Times New Roman" w:cs="Times New Roman"/>
        </w:rPr>
        <w:tab/>
      </w:r>
      <w:r w:rsidR="005B42EE" w:rsidRPr="005D1135">
        <w:rPr>
          <w:rFonts w:ascii="Times New Roman" w:hAnsi="Times New Roman" w:cs="Times New Roman"/>
        </w:rPr>
        <w:t>Nierówności poprzeczne warstwy odcinającej i odsączającej należy mierzyć 4 metrową łatą.</w:t>
      </w:r>
    </w:p>
    <w:p w:rsidR="005B42EE" w:rsidRPr="005D1135" w:rsidRDefault="005206A1" w:rsidP="005B42EE">
      <w:pPr>
        <w:rPr>
          <w:rFonts w:ascii="Times New Roman" w:hAnsi="Times New Roman" w:cs="Times New Roman"/>
        </w:rPr>
      </w:pPr>
      <w:r w:rsidRPr="005D1135">
        <w:rPr>
          <w:rFonts w:ascii="Times New Roman" w:hAnsi="Times New Roman" w:cs="Times New Roman"/>
        </w:rPr>
        <w:tab/>
      </w:r>
      <w:r w:rsidR="005B42EE" w:rsidRPr="005D1135">
        <w:rPr>
          <w:rFonts w:ascii="Times New Roman" w:hAnsi="Times New Roman" w:cs="Times New Roman"/>
        </w:rPr>
        <w:t xml:space="preserve">Nierówności nie mogą przekraczać </w:t>
      </w:r>
      <w:smartTag w:uri="urn:schemas-microsoft-com:office:smarttags" w:element="metricconverter">
        <w:smartTagPr>
          <w:attr w:name="ProductID" w:val="20 mm"/>
        </w:smartTagPr>
        <w:r w:rsidR="005B42EE" w:rsidRPr="005D1135">
          <w:rPr>
            <w:rFonts w:ascii="Times New Roman" w:hAnsi="Times New Roman" w:cs="Times New Roman"/>
          </w:rPr>
          <w:t>20 mm</w:t>
        </w:r>
      </w:smartTag>
      <w:r w:rsidR="005B42EE" w:rsidRPr="005D1135">
        <w:rPr>
          <w:rFonts w:ascii="Times New Roman" w:hAnsi="Times New Roman" w:cs="Times New Roman"/>
        </w:rPr>
        <w:t>.</w:t>
      </w:r>
    </w:p>
    <w:p w:rsidR="005B42EE" w:rsidRPr="005D1135" w:rsidRDefault="005B42EE" w:rsidP="005206A1">
      <w:pPr>
        <w:pStyle w:val="Nagwek3"/>
        <w:rPr>
          <w:rFonts w:ascii="Times New Roman" w:hAnsi="Times New Roman"/>
        </w:rPr>
      </w:pPr>
      <w:r w:rsidRPr="005D1135">
        <w:rPr>
          <w:rFonts w:ascii="Times New Roman" w:hAnsi="Times New Roman"/>
        </w:rPr>
        <w:t>Spadki poprzeczne</w:t>
      </w:r>
    </w:p>
    <w:p w:rsidR="005B42EE" w:rsidRPr="005D1135" w:rsidRDefault="005B42EE" w:rsidP="005B42EE">
      <w:pPr>
        <w:rPr>
          <w:rFonts w:ascii="Times New Roman" w:hAnsi="Times New Roman" w:cs="Times New Roman"/>
        </w:rPr>
      </w:pPr>
      <w:r w:rsidRPr="005D1135">
        <w:rPr>
          <w:rFonts w:ascii="Times New Roman" w:hAnsi="Times New Roman" w:cs="Times New Roman"/>
        </w:rPr>
        <w:tab/>
        <w:t>Spadki poprzeczne warstwy odcinającej i odsączającej na prostyc</w:t>
      </w:r>
      <w:r w:rsidR="00426ADC" w:rsidRPr="005D1135">
        <w:rPr>
          <w:rFonts w:ascii="Times New Roman" w:hAnsi="Times New Roman" w:cs="Times New Roman"/>
        </w:rPr>
        <w:t>h i łukach powinny być zgodne z </w:t>
      </w:r>
      <w:r w:rsidR="005206A1" w:rsidRPr="005D1135">
        <w:rPr>
          <w:rFonts w:ascii="Times New Roman" w:hAnsi="Times New Roman" w:cs="Times New Roman"/>
        </w:rPr>
        <w:t>Dokumentacją P</w:t>
      </w:r>
      <w:r w:rsidRPr="005D1135">
        <w:rPr>
          <w:rFonts w:ascii="Times New Roman" w:hAnsi="Times New Roman" w:cs="Times New Roman"/>
        </w:rPr>
        <w:t xml:space="preserve">rojektową z tolerancją </w:t>
      </w:r>
      <w:r w:rsidRPr="005D1135">
        <w:rPr>
          <w:rFonts w:ascii="Times New Roman" w:hAnsi="Times New Roman" w:cs="Times New Roman"/>
        </w:rPr>
        <w:sym w:font="Symbol" w:char="F0B1"/>
      </w:r>
      <w:r w:rsidRPr="005D1135">
        <w:rPr>
          <w:rFonts w:ascii="Times New Roman" w:hAnsi="Times New Roman" w:cs="Times New Roman"/>
        </w:rPr>
        <w:t xml:space="preserve"> 0,5%.</w:t>
      </w:r>
    </w:p>
    <w:p w:rsidR="005B42EE" w:rsidRPr="005D1135" w:rsidRDefault="005B42EE" w:rsidP="005206A1">
      <w:pPr>
        <w:pStyle w:val="Nagwek3"/>
        <w:rPr>
          <w:rFonts w:ascii="Times New Roman" w:hAnsi="Times New Roman"/>
        </w:rPr>
      </w:pPr>
      <w:r w:rsidRPr="005D1135">
        <w:rPr>
          <w:rFonts w:ascii="Times New Roman" w:hAnsi="Times New Roman"/>
        </w:rPr>
        <w:t>Rzędne wysokościowe</w:t>
      </w:r>
    </w:p>
    <w:p w:rsidR="005B42EE" w:rsidRPr="005D1135" w:rsidRDefault="005B42EE" w:rsidP="005B42EE">
      <w:pPr>
        <w:rPr>
          <w:rFonts w:ascii="Times New Roman" w:hAnsi="Times New Roman" w:cs="Times New Roman"/>
        </w:rPr>
      </w:pPr>
      <w:r w:rsidRPr="005D1135">
        <w:rPr>
          <w:rFonts w:ascii="Times New Roman" w:hAnsi="Times New Roman" w:cs="Times New Roman"/>
        </w:rPr>
        <w:tab/>
        <w:t>Różnice pomiędzy rzędnymi wysokościowymi warstwy i rzędnymi projektowanymi nie powinny przekraczać</w:t>
      </w:r>
      <w:r w:rsidR="00935992" w:rsidRPr="005D1135">
        <w:rPr>
          <w:rFonts w:ascii="Times New Roman" w:hAnsi="Times New Roman" w:cs="Times New Roman"/>
        </w:rPr>
        <w:t xml:space="preserve">                 </w:t>
      </w:r>
      <w:r w:rsidRPr="005D1135">
        <w:rPr>
          <w:rFonts w:ascii="Times New Roman" w:hAnsi="Times New Roman" w:cs="Times New Roman"/>
        </w:rPr>
        <w:t xml:space="preserve"> +</w:t>
      </w:r>
      <w:smartTag w:uri="urn:schemas-microsoft-com:office:smarttags" w:element="metricconverter">
        <w:smartTagPr>
          <w:attr w:name="ProductID" w:val="1 cm"/>
        </w:smartTagPr>
        <w:r w:rsidRPr="005D1135">
          <w:rPr>
            <w:rFonts w:ascii="Times New Roman" w:hAnsi="Times New Roman" w:cs="Times New Roman"/>
          </w:rPr>
          <w:t>1 cm</w:t>
        </w:r>
      </w:smartTag>
      <w:r w:rsidRPr="005D1135">
        <w:rPr>
          <w:rFonts w:ascii="Times New Roman" w:hAnsi="Times New Roman" w:cs="Times New Roman"/>
        </w:rPr>
        <w:t xml:space="preserve"> i </w:t>
      </w:r>
      <w:smartTag w:uri="urn:schemas-microsoft-com:office:smarttags" w:element="metricconverter">
        <w:smartTagPr>
          <w:attr w:name="ProductID" w:val="-2 cm"/>
        </w:smartTagPr>
        <w:r w:rsidRPr="005D1135">
          <w:rPr>
            <w:rFonts w:ascii="Times New Roman" w:hAnsi="Times New Roman" w:cs="Times New Roman"/>
          </w:rPr>
          <w:t>-2 cm</w:t>
        </w:r>
      </w:smartTag>
      <w:r w:rsidRPr="005D1135">
        <w:rPr>
          <w:rFonts w:ascii="Times New Roman" w:hAnsi="Times New Roman" w:cs="Times New Roman"/>
        </w:rPr>
        <w:t>.</w:t>
      </w:r>
    </w:p>
    <w:p w:rsidR="005B42EE" w:rsidRPr="005D1135" w:rsidRDefault="005B42EE" w:rsidP="005206A1">
      <w:pPr>
        <w:pStyle w:val="Nagwek3"/>
        <w:rPr>
          <w:rFonts w:ascii="Times New Roman" w:hAnsi="Times New Roman"/>
        </w:rPr>
      </w:pPr>
      <w:r w:rsidRPr="005D1135">
        <w:rPr>
          <w:rFonts w:ascii="Times New Roman" w:hAnsi="Times New Roman"/>
        </w:rPr>
        <w:t>Ukształtowanie osi w planie</w:t>
      </w:r>
    </w:p>
    <w:p w:rsidR="005B42EE" w:rsidRPr="005D1135" w:rsidRDefault="005B42EE" w:rsidP="005B42EE">
      <w:pPr>
        <w:rPr>
          <w:rFonts w:ascii="Times New Roman" w:hAnsi="Times New Roman" w:cs="Times New Roman"/>
        </w:rPr>
      </w:pPr>
      <w:r w:rsidRPr="005D1135">
        <w:rPr>
          <w:rFonts w:ascii="Times New Roman" w:hAnsi="Times New Roman" w:cs="Times New Roman"/>
        </w:rPr>
        <w:t xml:space="preserve">Oś w planie nie może być przesunięta w stosunku do osi projektowanej o więcej niż </w:t>
      </w:r>
      <w:r w:rsidRPr="005D1135">
        <w:rPr>
          <w:rFonts w:ascii="Times New Roman" w:hAnsi="Times New Roman" w:cs="Times New Roman"/>
        </w:rPr>
        <w:sym w:font="Symbol" w:char="F0B1"/>
      </w:r>
      <w:smartTag w:uri="urn:schemas-microsoft-com:office:smarttags" w:element="metricconverter">
        <w:smartTagPr>
          <w:attr w:name="ProductID" w:val="5 cm"/>
        </w:smartTagPr>
        <w:r w:rsidRPr="005D1135">
          <w:rPr>
            <w:rFonts w:ascii="Times New Roman" w:hAnsi="Times New Roman" w:cs="Times New Roman"/>
          </w:rPr>
          <w:t>5 cm</w:t>
        </w:r>
      </w:smartTag>
      <w:r w:rsidRPr="005D1135">
        <w:rPr>
          <w:rFonts w:ascii="Times New Roman" w:hAnsi="Times New Roman" w:cs="Times New Roman"/>
        </w:rPr>
        <w:t>.</w:t>
      </w:r>
    </w:p>
    <w:p w:rsidR="005B42EE" w:rsidRPr="005D1135" w:rsidRDefault="005B42EE" w:rsidP="005206A1">
      <w:pPr>
        <w:pStyle w:val="Nagwek3"/>
        <w:rPr>
          <w:rFonts w:ascii="Times New Roman" w:hAnsi="Times New Roman"/>
        </w:rPr>
      </w:pPr>
      <w:r w:rsidRPr="005D1135">
        <w:rPr>
          <w:rFonts w:ascii="Times New Roman" w:hAnsi="Times New Roman"/>
        </w:rPr>
        <w:t>Grubość warstwy</w:t>
      </w:r>
    </w:p>
    <w:p w:rsidR="005B42EE" w:rsidRPr="005D1135" w:rsidRDefault="005206A1" w:rsidP="005B42EE">
      <w:pPr>
        <w:rPr>
          <w:rFonts w:ascii="Times New Roman" w:hAnsi="Times New Roman" w:cs="Times New Roman"/>
        </w:rPr>
      </w:pPr>
      <w:r w:rsidRPr="005D1135">
        <w:rPr>
          <w:rFonts w:ascii="Times New Roman" w:hAnsi="Times New Roman" w:cs="Times New Roman"/>
        </w:rPr>
        <w:tab/>
      </w:r>
      <w:r w:rsidR="005B42EE" w:rsidRPr="005D1135">
        <w:rPr>
          <w:rFonts w:ascii="Times New Roman" w:hAnsi="Times New Roman" w:cs="Times New Roman"/>
        </w:rPr>
        <w:t>Grubość warstwy powinna być zgodna z określoną w dokumenta</w:t>
      </w:r>
      <w:r w:rsidRPr="005D1135">
        <w:rPr>
          <w:rFonts w:ascii="Times New Roman" w:hAnsi="Times New Roman" w:cs="Times New Roman"/>
        </w:rPr>
        <w:t>cji projektowej z tolerancją +1 </w:t>
      </w:r>
      <w:r w:rsidR="005B42EE" w:rsidRPr="005D1135">
        <w:rPr>
          <w:rFonts w:ascii="Times New Roman" w:hAnsi="Times New Roman" w:cs="Times New Roman"/>
        </w:rPr>
        <w:t xml:space="preserve">cm, </w:t>
      </w:r>
      <w:smartTag w:uri="urn:schemas-microsoft-com:office:smarttags" w:element="metricconverter">
        <w:smartTagPr>
          <w:attr w:name="ProductID" w:val="-2 cm"/>
        </w:smartTagPr>
        <w:r w:rsidR="005B42EE" w:rsidRPr="005D1135">
          <w:rPr>
            <w:rFonts w:ascii="Times New Roman" w:hAnsi="Times New Roman" w:cs="Times New Roman"/>
          </w:rPr>
          <w:t>-2 cm</w:t>
        </w:r>
      </w:smartTag>
      <w:r w:rsidR="005B42EE" w:rsidRPr="005D1135">
        <w:rPr>
          <w:rFonts w:ascii="Times New Roman" w:hAnsi="Times New Roman" w:cs="Times New Roman"/>
        </w:rPr>
        <w:t>.</w:t>
      </w:r>
    </w:p>
    <w:p w:rsidR="005B42EE" w:rsidRPr="005D1135" w:rsidRDefault="005B42EE" w:rsidP="005B42EE">
      <w:pPr>
        <w:rPr>
          <w:rFonts w:ascii="Times New Roman" w:hAnsi="Times New Roman" w:cs="Times New Roman"/>
        </w:rPr>
      </w:pPr>
      <w:r w:rsidRPr="005D1135">
        <w:rPr>
          <w:rFonts w:ascii="Times New Roman" w:hAnsi="Times New Roman" w:cs="Times New Roman"/>
        </w:rPr>
        <w:tab/>
        <w:t>Jeżeli warstwa, ze względów technologicznych, została wykonana w dwóch warstwach, należy mierzyć łączną grubość tych warstw.</w:t>
      </w:r>
    </w:p>
    <w:p w:rsidR="005B42EE" w:rsidRPr="005D1135" w:rsidRDefault="005B42EE" w:rsidP="005B42EE">
      <w:pPr>
        <w:rPr>
          <w:rFonts w:ascii="Times New Roman" w:hAnsi="Times New Roman" w:cs="Times New Roman"/>
        </w:rPr>
      </w:pPr>
      <w:r w:rsidRPr="005D1135">
        <w:rPr>
          <w:rFonts w:ascii="Times New Roman" w:hAnsi="Times New Roman" w:cs="Times New Roman"/>
        </w:rPr>
        <w:lastRenderedPageBreak/>
        <w:tab/>
        <w:t xml:space="preserve">Na wszystkich powierzchniach wadliwych pod względem grubości Wykonawca wykona naprawę warstwy przez spulchnienie warstwy na głębokość co najmniej </w:t>
      </w:r>
      <w:smartTag w:uri="urn:schemas-microsoft-com:office:smarttags" w:element="metricconverter">
        <w:smartTagPr>
          <w:attr w:name="ProductID" w:val="10 cm"/>
        </w:smartTagPr>
        <w:r w:rsidRPr="005D1135">
          <w:rPr>
            <w:rFonts w:ascii="Times New Roman" w:hAnsi="Times New Roman" w:cs="Times New Roman"/>
          </w:rPr>
          <w:t>10 cm</w:t>
        </w:r>
      </w:smartTag>
      <w:r w:rsidRPr="005D1135">
        <w:rPr>
          <w:rFonts w:ascii="Times New Roman" w:hAnsi="Times New Roman" w:cs="Times New Roman"/>
        </w:rPr>
        <w:t>, uzupełnienie nowym materiałem o odpowiednich właściwościach, wyrównanie i ponowne zagęszczenie.</w:t>
      </w:r>
    </w:p>
    <w:p w:rsidR="005B42EE" w:rsidRPr="005D1135" w:rsidRDefault="005B42EE" w:rsidP="005B42EE">
      <w:pPr>
        <w:rPr>
          <w:rFonts w:ascii="Times New Roman" w:hAnsi="Times New Roman" w:cs="Times New Roman"/>
        </w:rPr>
      </w:pPr>
      <w:r w:rsidRPr="005D1135">
        <w:rPr>
          <w:rFonts w:ascii="Times New Roman" w:hAnsi="Times New Roman" w:cs="Times New Roman"/>
        </w:rPr>
        <w:tab/>
        <w:t>Roboty te Wykonawca wykona na własny koszt. Po wykonaniu tych robót nastąpi ponowny pomiar i ocena grubości warstwy, według wyżej podanych zasad na koszt Wykonawcy.</w:t>
      </w:r>
    </w:p>
    <w:p w:rsidR="005B42EE" w:rsidRPr="005D1135" w:rsidRDefault="005B42EE" w:rsidP="005206A1">
      <w:pPr>
        <w:pStyle w:val="Nagwek3"/>
        <w:rPr>
          <w:rFonts w:ascii="Times New Roman" w:hAnsi="Times New Roman"/>
        </w:rPr>
      </w:pPr>
      <w:r w:rsidRPr="005D1135">
        <w:rPr>
          <w:rFonts w:ascii="Times New Roman" w:hAnsi="Times New Roman"/>
        </w:rPr>
        <w:t>Zagęszczenie warstwy</w:t>
      </w:r>
    </w:p>
    <w:p w:rsidR="005B42EE" w:rsidRPr="005D1135" w:rsidRDefault="005B42EE" w:rsidP="005B42EE">
      <w:pPr>
        <w:rPr>
          <w:rFonts w:ascii="Times New Roman" w:hAnsi="Times New Roman" w:cs="Times New Roman"/>
        </w:rPr>
      </w:pPr>
      <w:r w:rsidRPr="005D1135">
        <w:rPr>
          <w:rFonts w:ascii="Times New Roman" w:hAnsi="Times New Roman" w:cs="Times New Roman"/>
        </w:rPr>
        <w:tab/>
        <w:t>Wskaźnik zagęszczenia warstwy odcinającej i odsączającej, określony wg BN-77/8931-12 [</w:t>
      </w:r>
      <w:r w:rsidR="00532822" w:rsidRPr="005D1135">
        <w:rPr>
          <w:rFonts w:ascii="Times New Roman" w:hAnsi="Times New Roman" w:cs="Times New Roman"/>
        </w:rPr>
        <w:t>9</w:t>
      </w:r>
      <w:r w:rsidRPr="005D1135">
        <w:rPr>
          <w:rFonts w:ascii="Times New Roman" w:hAnsi="Times New Roman" w:cs="Times New Roman"/>
        </w:rPr>
        <w:t>] nie powinien być mniejszy od 1</w:t>
      </w:r>
      <w:r w:rsidR="005206A1" w:rsidRPr="005D1135">
        <w:rPr>
          <w:rFonts w:ascii="Times New Roman" w:hAnsi="Times New Roman" w:cs="Times New Roman"/>
        </w:rPr>
        <w:t>,0</w:t>
      </w:r>
      <w:r w:rsidRPr="005D1135">
        <w:rPr>
          <w:rFonts w:ascii="Times New Roman" w:hAnsi="Times New Roman" w:cs="Times New Roman"/>
        </w:rPr>
        <w:t>.</w:t>
      </w:r>
    </w:p>
    <w:p w:rsidR="005B42EE" w:rsidRPr="005D1135" w:rsidRDefault="005B42EE" w:rsidP="005B42EE">
      <w:pPr>
        <w:rPr>
          <w:rFonts w:ascii="Times New Roman" w:hAnsi="Times New Roman" w:cs="Times New Roman"/>
        </w:rPr>
      </w:pPr>
      <w:r w:rsidRPr="005D1135">
        <w:rPr>
          <w:rFonts w:ascii="Times New Roman" w:hAnsi="Times New Roman" w:cs="Times New Roman"/>
        </w:rPr>
        <w:tab/>
        <w:t xml:space="preserve">Jeżeli jako kryterium dobrego zagęszczenia warstwy stosuje się porównanie wartości modułów odkształcenia, </w:t>
      </w:r>
      <w:r w:rsidR="00935992" w:rsidRPr="005D1135">
        <w:rPr>
          <w:rFonts w:ascii="Times New Roman" w:hAnsi="Times New Roman" w:cs="Times New Roman"/>
        </w:rPr>
        <w:t xml:space="preserve">                 </w:t>
      </w:r>
      <w:r w:rsidRPr="005D1135">
        <w:rPr>
          <w:rFonts w:ascii="Times New Roman" w:hAnsi="Times New Roman" w:cs="Times New Roman"/>
        </w:rPr>
        <w:t>to wartość stosunku wtórnego do pierwotnego modułu odkształcenia, określonych zgodnie z normą</w:t>
      </w:r>
      <w:r w:rsidR="00C12FB2" w:rsidRPr="005D1135">
        <w:rPr>
          <w:rFonts w:ascii="Times New Roman" w:hAnsi="Times New Roman" w:cs="Times New Roman"/>
        </w:rPr>
        <w:br/>
      </w:r>
      <w:r w:rsidRPr="005D1135">
        <w:rPr>
          <w:rFonts w:ascii="Times New Roman" w:hAnsi="Times New Roman" w:cs="Times New Roman"/>
        </w:rPr>
        <w:t>BN-64/8931-02 [</w:t>
      </w:r>
      <w:r w:rsidR="00532822" w:rsidRPr="005D1135">
        <w:rPr>
          <w:rFonts w:ascii="Times New Roman" w:hAnsi="Times New Roman" w:cs="Times New Roman"/>
        </w:rPr>
        <w:t>7</w:t>
      </w:r>
      <w:r w:rsidRPr="005D1135">
        <w:rPr>
          <w:rFonts w:ascii="Times New Roman" w:hAnsi="Times New Roman" w:cs="Times New Roman"/>
        </w:rPr>
        <w:t>], nie powinna być większa od 2,2.</w:t>
      </w:r>
    </w:p>
    <w:p w:rsidR="005B42EE" w:rsidRPr="005D1135" w:rsidRDefault="005B42EE" w:rsidP="005B42EE">
      <w:pPr>
        <w:rPr>
          <w:rFonts w:ascii="Times New Roman" w:hAnsi="Times New Roman" w:cs="Times New Roman"/>
        </w:rPr>
      </w:pPr>
      <w:r w:rsidRPr="005D1135">
        <w:rPr>
          <w:rFonts w:ascii="Times New Roman" w:hAnsi="Times New Roman" w:cs="Times New Roman"/>
        </w:rPr>
        <w:tab/>
        <w:t>Wilgotność kruszywa w czasie zagęszczenia należy badać według PN-B-06714-17 [</w:t>
      </w:r>
      <w:r w:rsidR="004B72BA" w:rsidRPr="005D1135">
        <w:rPr>
          <w:rFonts w:ascii="Times New Roman" w:hAnsi="Times New Roman" w:cs="Times New Roman"/>
        </w:rPr>
        <w:t>2</w:t>
      </w:r>
      <w:r w:rsidRPr="005D1135">
        <w:rPr>
          <w:rFonts w:ascii="Times New Roman" w:hAnsi="Times New Roman" w:cs="Times New Roman"/>
        </w:rPr>
        <w:t>]. Wilgotność kruszywa powinna być równa wilgotności optymalnej z tolerancją od -20% do +10%.</w:t>
      </w:r>
    </w:p>
    <w:p w:rsidR="005B42EE" w:rsidRPr="005D1135" w:rsidRDefault="005B42EE" w:rsidP="005206A1">
      <w:pPr>
        <w:pStyle w:val="Nagwek2"/>
        <w:rPr>
          <w:rFonts w:ascii="Times New Roman" w:hAnsi="Times New Roman" w:cs="Times New Roman"/>
          <w:i/>
        </w:rPr>
      </w:pPr>
      <w:bookmarkStart w:id="380" w:name="_Toc406913902"/>
      <w:bookmarkStart w:id="381" w:name="_Toc406914147"/>
      <w:bookmarkStart w:id="382" w:name="_Toc406914801"/>
      <w:bookmarkStart w:id="383" w:name="_Toc406914904"/>
      <w:bookmarkStart w:id="384" w:name="_Toc406915379"/>
      <w:bookmarkStart w:id="385" w:name="_Toc406984072"/>
      <w:bookmarkStart w:id="386" w:name="_Toc406984219"/>
      <w:bookmarkStart w:id="387" w:name="_Toc406984410"/>
      <w:bookmarkStart w:id="388" w:name="_Toc407069618"/>
      <w:bookmarkStart w:id="389" w:name="_Toc407081583"/>
      <w:bookmarkStart w:id="390" w:name="_Toc407081726"/>
      <w:bookmarkStart w:id="391" w:name="_Toc407083382"/>
      <w:bookmarkStart w:id="392" w:name="_Toc407084216"/>
      <w:bookmarkStart w:id="393" w:name="_Toc407085335"/>
      <w:bookmarkStart w:id="394" w:name="_Toc407085478"/>
      <w:bookmarkStart w:id="395" w:name="_Toc407085621"/>
      <w:bookmarkStart w:id="396" w:name="_Toc407086069"/>
      <w:bookmarkStart w:id="397" w:name="_Toc105059137"/>
      <w:r w:rsidRPr="005D1135">
        <w:rPr>
          <w:rFonts w:ascii="Times New Roman" w:hAnsi="Times New Roman" w:cs="Times New Roman"/>
        </w:rPr>
        <w:t>Zasady postępowania z odcinkami wadliwie wykonanymi</w:t>
      </w:r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</w:p>
    <w:p w:rsidR="00092EBC" w:rsidRPr="005D1135" w:rsidRDefault="005B42EE" w:rsidP="00217296">
      <w:pPr>
        <w:rPr>
          <w:rFonts w:ascii="Times New Roman" w:hAnsi="Times New Roman" w:cs="Times New Roman"/>
        </w:rPr>
      </w:pPr>
      <w:r w:rsidRPr="005D1135">
        <w:rPr>
          <w:rFonts w:ascii="Times New Roman" w:hAnsi="Times New Roman" w:cs="Times New Roman"/>
        </w:rPr>
        <w:tab/>
        <w:t>Wszystkie powierzchnie, które wykazują większe odchylenia cech geometrycznych od określonych w p</w:t>
      </w:r>
      <w:r w:rsidR="005206A1" w:rsidRPr="005D1135">
        <w:rPr>
          <w:rFonts w:ascii="Times New Roman" w:hAnsi="Times New Roman" w:cs="Times New Roman"/>
        </w:rPr>
        <w:t>kt</w:t>
      </w:r>
      <w:r w:rsidRPr="005D1135">
        <w:rPr>
          <w:rFonts w:ascii="Times New Roman" w:hAnsi="Times New Roman" w:cs="Times New Roman"/>
        </w:rPr>
        <w:t xml:space="preserve">. 6.3, powinny być naprawione przez spulchnienie do głębokości co najmniej </w:t>
      </w:r>
      <w:smartTag w:uri="urn:schemas-microsoft-com:office:smarttags" w:element="metricconverter">
        <w:smartTagPr>
          <w:attr w:name="ProductID" w:val="10 cm"/>
        </w:smartTagPr>
        <w:r w:rsidRPr="005D1135">
          <w:rPr>
            <w:rFonts w:ascii="Times New Roman" w:hAnsi="Times New Roman" w:cs="Times New Roman"/>
          </w:rPr>
          <w:t>10 cm</w:t>
        </w:r>
      </w:smartTag>
      <w:r w:rsidRPr="005D1135">
        <w:rPr>
          <w:rFonts w:ascii="Times New Roman" w:hAnsi="Times New Roman" w:cs="Times New Roman"/>
        </w:rPr>
        <w:t>, wyrównane i powtórnie zagęszczone. Dodanie nowego materiału bez spulchnienia wykonanej warstwy jest niedopuszczalne.</w:t>
      </w:r>
    </w:p>
    <w:p w:rsidR="00217296" w:rsidRPr="005D1135" w:rsidRDefault="005B42EE" w:rsidP="00217296">
      <w:pPr>
        <w:pStyle w:val="Nagwek1"/>
        <w:rPr>
          <w:rFonts w:ascii="Times New Roman" w:hAnsi="Times New Roman"/>
        </w:rPr>
      </w:pPr>
      <w:r w:rsidRPr="005D1135">
        <w:rPr>
          <w:rFonts w:ascii="Times New Roman" w:hAnsi="Times New Roman"/>
        </w:rPr>
        <w:t>OBMIAR ROBÓT</w:t>
      </w:r>
    </w:p>
    <w:p w:rsidR="005B42EE" w:rsidRPr="005D1135" w:rsidRDefault="005B42EE" w:rsidP="005206A1">
      <w:pPr>
        <w:pStyle w:val="Nagwek2"/>
        <w:rPr>
          <w:rFonts w:ascii="Times New Roman" w:hAnsi="Times New Roman" w:cs="Times New Roman"/>
          <w:i/>
        </w:rPr>
      </w:pPr>
      <w:bookmarkStart w:id="398" w:name="_Toc406913904"/>
      <w:bookmarkStart w:id="399" w:name="_Toc406914149"/>
      <w:bookmarkStart w:id="400" w:name="_Toc406914803"/>
      <w:bookmarkStart w:id="401" w:name="_Toc406914906"/>
      <w:bookmarkStart w:id="402" w:name="_Toc406915381"/>
      <w:bookmarkStart w:id="403" w:name="_Toc406984074"/>
      <w:bookmarkStart w:id="404" w:name="_Toc406984221"/>
      <w:bookmarkStart w:id="405" w:name="_Toc406984412"/>
      <w:bookmarkStart w:id="406" w:name="_Toc407069620"/>
      <w:bookmarkStart w:id="407" w:name="_Toc407081585"/>
      <w:bookmarkStart w:id="408" w:name="_Toc407081728"/>
      <w:bookmarkStart w:id="409" w:name="_Toc407083384"/>
      <w:bookmarkStart w:id="410" w:name="_Toc407084218"/>
      <w:bookmarkStart w:id="411" w:name="_Toc407085337"/>
      <w:bookmarkStart w:id="412" w:name="_Toc407085480"/>
      <w:bookmarkStart w:id="413" w:name="_Toc407085623"/>
      <w:bookmarkStart w:id="414" w:name="_Toc407086071"/>
      <w:bookmarkStart w:id="415" w:name="_Toc105059139"/>
      <w:r w:rsidRPr="005D1135">
        <w:rPr>
          <w:rFonts w:ascii="Times New Roman" w:hAnsi="Times New Roman" w:cs="Times New Roman"/>
        </w:rPr>
        <w:t>Ogólne zasady obmiaru robót</w:t>
      </w:r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</w:p>
    <w:p w:rsidR="005B42EE" w:rsidRPr="005D1135" w:rsidRDefault="005206A1" w:rsidP="005B42EE">
      <w:pPr>
        <w:rPr>
          <w:rFonts w:ascii="Times New Roman" w:hAnsi="Times New Roman" w:cs="Times New Roman"/>
        </w:rPr>
      </w:pPr>
      <w:r w:rsidRPr="005D1135">
        <w:rPr>
          <w:rFonts w:ascii="Times New Roman" w:hAnsi="Times New Roman" w:cs="Times New Roman"/>
        </w:rPr>
        <w:tab/>
      </w:r>
      <w:r w:rsidR="005B42EE" w:rsidRPr="005D1135">
        <w:rPr>
          <w:rFonts w:ascii="Times New Roman" w:hAnsi="Times New Roman" w:cs="Times New Roman"/>
        </w:rPr>
        <w:t xml:space="preserve">Ogólne zasady obmiaru robót podano w </w:t>
      </w:r>
      <w:r w:rsidRPr="005D1135">
        <w:rPr>
          <w:rFonts w:ascii="Times New Roman" w:hAnsi="Times New Roman" w:cs="Times New Roman"/>
        </w:rPr>
        <w:t>S</w:t>
      </w:r>
      <w:r w:rsidR="005B42EE" w:rsidRPr="005D1135">
        <w:rPr>
          <w:rFonts w:ascii="Times New Roman" w:hAnsi="Times New Roman" w:cs="Times New Roman"/>
        </w:rPr>
        <w:t>T D-M-00.00.00 „Wymagania ogólne” pkt</w:t>
      </w:r>
      <w:r w:rsidRPr="005D1135">
        <w:rPr>
          <w:rFonts w:ascii="Times New Roman" w:hAnsi="Times New Roman" w:cs="Times New Roman"/>
        </w:rPr>
        <w:t>.</w:t>
      </w:r>
      <w:r w:rsidR="005B42EE" w:rsidRPr="005D1135">
        <w:rPr>
          <w:rFonts w:ascii="Times New Roman" w:hAnsi="Times New Roman" w:cs="Times New Roman"/>
        </w:rPr>
        <w:t xml:space="preserve"> 7.</w:t>
      </w:r>
    </w:p>
    <w:p w:rsidR="005B42EE" w:rsidRPr="005D1135" w:rsidRDefault="005B42EE" w:rsidP="005206A1">
      <w:pPr>
        <w:pStyle w:val="Nagwek2"/>
        <w:rPr>
          <w:rFonts w:ascii="Times New Roman" w:hAnsi="Times New Roman" w:cs="Times New Roman"/>
          <w:i/>
        </w:rPr>
      </w:pPr>
      <w:bookmarkStart w:id="416" w:name="_Toc406913905"/>
      <w:bookmarkStart w:id="417" w:name="_Toc406914150"/>
      <w:bookmarkStart w:id="418" w:name="_Toc406914804"/>
      <w:bookmarkStart w:id="419" w:name="_Toc406914907"/>
      <w:bookmarkStart w:id="420" w:name="_Toc406915382"/>
      <w:bookmarkStart w:id="421" w:name="_Toc406984075"/>
      <w:bookmarkStart w:id="422" w:name="_Toc406984222"/>
      <w:bookmarkStart w:id="423" w:name="_Toc406984413"/>
      <w:bookmarkStart w:id="424" w:name="_Toc407069621"/>
      <w:bookmarkStart w:id="425" w:name="_Toc407081586"/>
      <w:bookmarkStart w:id="426" w:name="_Toc407081729"/>
      <w:bookmarkStart w:id="427" w:name="_Toc407083385"/>
      <w:bookmarkStart w:id="428" w:name="_Toc407084219"/>
      <w:bookmarkStart w:id="429" w:name="_Toc407085338"/>
      <w:bookmarkStart w:id="430" w:name="_Toc407085481"/>
      <w:bookmarkStart w:id="431" w:name="_Toc407085624"/>
      <w:bookmarkStart w:id="432" w:name="_Toc407086072"/>
      <w:bookmarkStart w:id="433" w:name="_Toc105059140"/>
      <w:r w:rsidRPr="005D1135">
        <w:rPr>
          <w:rFonts w:ascii="Times New Roman" w:hAnsi="Times New Roman" w:cs="Times New Roman"/>
        </w:rPr>
        <w:t>Jednostka obmiarowa</w:t>
      </w:r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</w:p>
    <w:p w:rsidR="00092EBC" w:rsidRPr="005D1135" w:rsidRDefault="005206A1" w:rsidP="00935992">
      <w:pPr>
        <w:rPr>
          <w:rFonts w:ascii="Times New Roman" w:hAnsi="Times New Roman" w:cs="Times New Roman"/>
        </w:rPr>
      </w:pPr>
      <w:r w:rsidRPr="005D1135">
        <w:rPr>
          <w:rFonts w:ascii="Times New Roman" w:hAnsi="Times New Roman" w:cs="Times New Roman"/>
        </w:rPr>
        <w:tab/>
      </w:r>
      <w:r w:rsidR="005B42EE" w:rsidRPr="005D1135">
        <w:rPr>
          <w:rFonts w:ascii="Times New Roman" w:hAnsi="Times New Roman" w:cs="Times New Roman"/>
        </w:rPr>
        <w:t>Jednostką obmiarową jest m</w:t>
      </w:r>
      <w:r w:rsidR="005B42EE" w:rsidRPr="005D1135">
        <w:rPr>
          <w:rFonts w:ascii="Times New Roman" w:hAnsi="Times New Roman" w:cs="Times New Roman"/>
          <w:vertAlign w:val="superscript"/>
        </w:rPr>
        <w:t>2</w:t>
      </w:r>
      <w:r w:rsidR="005B42EE" w:rsidRPr="005D1135">
        <w:rPr>
          <w:rFonts w:ascii="Times New Roman" w:hAnsi="Times New Roman" w:cs="Times New Roman"/>
        </w:rPr>
        <w:t xml:space="preserve"> (metr </w:t>
      </w:r>
      <w:r w:rsidR="00532822" w:rsidRPr="005D1135">
        <w:rPr>
          <w:rFonts w:ascii="Times New Roman" w:hAnsi="Times New Roman" w:cs="Times New Roman"/>
        </w:rPr>
        <w:t>kwadratowy) warstwy odcinającej</w:t>
      </w:r>
      <w:r w:rsidR="005B42EE" w:rsidRPr="005D1135">
        <w:rPr>
          <w:rFonts w:ascii="Times New Roman" w:hAnsi="Times New Roman" w:cs="Times New Roman"/>
        </w:rPr>
        <w:t xml:space="preserve"> i odsączającej.</w:t>
      </w:r>
      <w:bookmarkStart w:id="434" w:name="_Toc406913906"/>
      <w:bookmarkStart w:id="435" w:name="_Toc406914151"/>
      <w:bookmarkStart w:id="436" w:name="_Toc406914805"/>
      <w:bookmarkStart w:id="437" w:name="_Toc406914908"/>
      <w:bookmarkStart w:id="438" w:name="_Toc406915383"/>
      <w:bookmarkStart w:id="439" w:name="_Toc406984076"/>
      <w:bookmarkStart w:id="440" w:name="_Toc406984223"/>
      <w:bookmarkStart w:id="441" w:name="_Toc406984414"/>
      <w:bookmarkStart w:id="442" w:name="_Toc407069622"/>
      <w:bookmarkStart w:id="443" w:name="_Toc407081587"/>
      <w:bookmarkStart w:id="444" w:name="_Toc407081730"/>
      <w:bookmarkStart w:id="445" w:name="_Toc407083386"/>
      <w:bookmarkStart w:id="446" w:name="_Toc407084220"/>
      <w:bookmarkStart w:id="447" w:name="_Toc407085339"/>
      <w:bookmarkStart w:id="448" w:name="_Toc407085482"/>
      <w:bookmarkStart w:id="449" w:name="_Toc407085625"/>
      <w:bookmarkStart w:id="450" w:name="_Toc407086073"/>
      <w:bookmarkStart w:id="451" w:name="_Toc105059141"/>
      <w:bookmarkStart w:id="452" w:name="_Toc105060521"/>
    </w:p>
    <w:bookmarkEnd w:id="434"/>
    <w:bookmarkEnd w:id="435"/>
    <w:bookmarkEnd w:id="436"/>
    <w:bookmarkEnd w:id="437"/>
    <w:bookmarkEnd w:id="438"/>
    <w:bookmarkEnd w:id="439"/>
    <w:bookmarkEnd w:id="440"/>
    <w:bookmarkEnd w:id="441"/>
    <w:bookmarkEnd w:id="442"/>
    <w:bookmarkEnd w:id="443"/>
    <w:bookmarkEnd w:id="444"/>
    <w:bookmarkEnd w:id="445"/>
    <w:bookmarkEnd w:id="446"/>
    <w:bookmarkEnd w:id="447"/>
    <w:bookmarkEnd w:id="448"/>
    <w:bookmarkEnd w:id="449"/>
    <w:bookmarkEnd w:id="450"/>
    <w:bookmarkEnd w:id="451"/>
    <w:bookmarkEnd w:id="452"/>
    <w:p w:rsidR="00217296" w:rsidRPr="005D1135" w:rsidRDefault="005B42EE" w:rsidP="00217296">
      <w:pPr>
        <w:pStyle w:val="Nagwek1"/>
        <w:rPr>
          <w:rFonts w:ascii="Times New Roman" w:hAnsi="Times New Roman"/>
        </w:rPr>
      </w:pPr>
      <w:r w:rsidRPr="005D1135">
        <w:rPr>
          <w:rFonts w:ascii="Times New Roman" w:hAnsi="Times New Roman"/>
        </w:rPr>
        <w:t>ODBIÓR ROBÓT</w:t>
      </w:r>
    </w:p>
    <w:p w:rsidR="005B42EE" w:rsidRPr="005D1135" w:rsidRDefault="005206A1" w:rsidP="005B42EE">
      <w:pPr>
        <w:rPr>
          <w:rFonts w:ascii="Times New Roman" w:hAnsi="Times New Roman" w:cs="Times New Roman"/>
        </w:rPr>
      </w:pPr>
      <w:r w:rsidRPr="005D1135">
        <w:rPr>
          <w:rFonts w:ascii="Times New Roman" w:hAnsi="Times New Roman" w:cs="Times New Roman"/>
        </w:rPr>
        <w:tab/>
      </w:r>
      <w:r w:rsidR="005B42EE" w:rsidRPr="005D1135">
        <w:rPr>
          <w:rFonts w:ascii="Times New Roman" w:hAnsi="Times New Roman" w:cs="Times New Roman"/>
        </w:rPr>
        <w:t xml:space="preserve">Ogólne zasady odbioru robót podano w </w:t>
      </w:r>
      <w:r w:rsidRPr="005D1135">
        <w:rPr>
          <w:rFonts w:ascii="Times New Roman" w:hAnsi="Times New Roman" w:cs="Times New Roman"/>
        </w:rPr>
        <w:t>S</w:t>
      </w:r>
      <w:r w:rsidR="005B42EE" w:rsidRPr="005D1135">
        <w:rPr>
          <w:rFonts w:ascii="Times New Roman" w:hAnsi="Times New Roman" w:cs="Times New Roman"/>
        </w:rPr>
        <w:t>T D-M-00.00.00 „Wymagania ogólne” pkt</w:t>
      </w:r>
      <w:r w:rsidRPr="005D1135">
        <w:rPr>
          <w:rFonts w:ascii="Times New Roman" w:hAnsi="Times New Roman" w:cs="Times New Roman"/>
        </w:rPr>
        <w:t>.</w:t>
      </w:r>
      <w:r w:rsidR="005B42EE" w:rsidRPr="005D1135">
        <w:rPr>
          <w:rFonts w:ascii="Times New Roman" w:hAnsi="Times New Roman" w:cs="Times New Roman"/>
        </w:rPr>
        <w:t xml:space="preserve"> 8.</w:t>
      </w:r>
    </w:p>
    <w:p w:rsidR="005B42EE" w:rsidRPr="005D1135" w:rsidRDefault="005B42EE" w:rsidP="005B42EE">
      <w:pPr>
        <w:rPr>
          <w:rFonts w:ascii="Times New Roman" w:hAnsi="Times New Roman" w:cs="Times New Roman"/>
        </w:rPr>
      </w:pPr>
      <w:r w:rsidRPr="005D1135">
        <w:rPr>
          <w:rFonts w:ascii="Times New Roman" w:hAnsi="Times New Roman" w:cs="Times New Roman"/>
        </w:rPr>
        <w:tab/>
        <w:t xml:space="preserve">Roboty uznaje się za wykonane zgodnie z </w:t>
      </w:r>
      <w:r w:rsidR="00DB0BB2" w:rsidRPr="005D1135">
        <w:rPr>
          <w:rFonts w:ascii="Times New Roman" w:hAnsi="Times New Roman" w:cs="Times New Roman"/>
        </w:rPr>
        <w:t>D</w:t>
      </w:r>
      <w:r w:rsidRPr="005D1135">
        <w:rPr>
          <w:rFonts w:ascii="Times New Roman" w:hAnsi="Times New Roman" w:cs="Times New Roman"/>
        </w:rPr>
        <w:t xml:space="preserve">okumentacją </w:t>
      </w:r>
      <w:r w:rsidR="00DB0BB2" w:rsidRPr="005D1135">
        <w:rPr>
          <w:rFonts w:ascii="Times New Roman" w:hAnsi="Times New Roman" w:cs="Times New Roman"/>
        </w:rPr>
        <w:t>P</w:t>
      </w:r>
      <w:r w:rsidRPr="005D1135">
        <w:rPr>
          <w:rFonts w:ascii="Times New Roman" w:hAnsi="Times New Roman" w:cs="Times New Roman"/>
        </w:rPr>
        <w:t>rojektową, S</w:t>
      </w:r>
      <w:r w:rsidR="00DB0BB2" w:rsidRPr="005D1135">
        <w:rPr>
          <w:rFonts w:ascii="Times New Roman" w:hAnsi="Times New Roman" w:cs="Times New Roman"/>
        </w:rPr>
        <w:t>S</w:t>
      </w:r>
      <w:r w:rsidRPr="005D1135">
        <w:rPr>
          <w:rFonts w:ascii="Times New Roman" w:hAnsi="Times New Roman" w:cs="Times New Roman"/>
        </w:rPr>
        <w:t xml:space="preserve">T i wymaganiami </w:t>
      </w:r>
      <w:r w:rsidR="005206A1" w:rsidRPr="005D1135">
        <w:rPr>
          <w:rFonts w:ascii="Times New Roman" w:hAnsi="Times New Roman" w:cs="Times New Roman"/>
        </w:rPr>
        <w:t>Inżyniera</w:t>
      </w:r>
      <w:r w:rsidRPr="005D1135">
        <w:rPr>
          <w:rFonts w:ascii="Times New Roman" w:hAnsi="Times New Roman" w:cs="Times New Roman"/>
        </w:rPr>
        <w:t>, jeżeli wszystkie pomiary i badania z zachowaniem tolerancji wg pkt</w:t>
      </w:r>
      <w:r w:rsidR="00DB0BB2" w:rsidRPr="005D1135">
        <w:rPr>
          <w:rFonts w:ascii="Times New Roman" w:hAnsi="Times New Roman" w:cs="Times New Roman"/>
        </w:rPr>
        <w:t>.</w:t>
      </w:r>
      <w:r w:rsidRPr="005D1135">
        <w:rPr>
          <w:rFonts w:ascii="Times New Roman" w:hAnsi="Times New Roman" w:cs="Times New Roman"/>
        </w:rPr>
        <w:t xml:space="preserve"> 6 dały wyniki pozytywne.</w:t>
      </w:r>
    </w:p>
    <w:p w:rsidR="00092EBC" w:rsidRPr="005D1135" w:rsidRDefault="00092EBC" w:rsidP="003E7F2B">
      <w:pPr>
        <w:spacing w:before="0"/>
        <w:rPr>
          <w:rFonts w:ascii="Times New Roman" w:hAnsi="Times New Roman" w:cs="Times New Roman"/>
        </w:rPr>
      </w:pPr>
    </w:p>
    <w:p w:rsidR="00217296" w:rsidRPr="005D1135" w:rsidRDefault="005B42EE" w:rsidP="00217296">
      <w:pPr>
        <w:pStyle w:val="Nagwek1"/>
        <w:rPr>
          <w:rFonts w:ascii="Times New Roman" w:hAnsi="Times New Roman"/>
        </w:rPr>
      </w:pPr>
      <w:r w:rsidRPr="005D1135">
        <w:rPr>
          <w:rFonts w:ascii="Times New Roman" w:hAnsi="Times New Roman"/>
        </w:rPr>
        <w:t>PODSTAWA PŁATNOŚCI</w:t>
      </w:r>
    </w:p>
    <w:p w:rsidR="005B42EE" w:rsidRPr="005D1135" w:rsidRDefault="005B42EE" w:rsidP="00DB0BB2">
      <w:pPr>
        <w:pStyle w:val="Nagwek2"/>
        <w:rPr>
          <w:rFonts w:ascii="Times New Roman" w:hAnsi="Times New Roman" w:cs="Times New Roman"/>
          <w:i/>
        </w:rPr>
      </w:pPr>
      <w:bookmarkStart w:id="453" w:name="_Toc406913908"/>
      <w:bookmarkStart w:id="454" w:name="_Toc406914153"/>
      <w:bookmarkStart w:id="455" w:name="_Toc406914807"/>
      <w:bookmarkStart w:id="456" w:name="_Toc406914910"/>
      <w:bookmarkStart w:id="457" w:name="_Toc406915385"/>
      <w:bookmarkStart w:id="458" w:name="_Toc406984078"/>
      <w:bookmarkStart w:id="459" w:name="_Toc406984225"/>
      <w:bookmarkStart w:id="460" w:name="_Toc406984416"/>
      <w:bookmarkStart w:id="461" w:name="_Toc407069624"/>
      <w:bookmarkStart w:id="462" w:name="_Toc407081589"/>
      <w:bookmarkStart w:id="463" w:name="_Toc407081732"/>
      <w:bookmarkStart w:id="464" w:name="_Toc407083388"/>
      <w:bookmarkStart w:id="465" w:name="_Toc407084222"/>
      <w:bookmarkStart w:id="466" w:name="_Toc407085341"/>
      <w:bookmarkStart w:id="467" w:name="_Toc407085484"/>
      <w:bookmarkStart w:id="468" w:name="_Toc407085627"/>
      <w:bookmarkStart w:id="469" w:name="_Toc407086075"/>
      <w:bookmarkStart w:id="470" w:name="_Toc105059143"/>
      <w:r w:rsidRPr="005D1135">
        <w:rPr>
          <w:rFonts w:ascii="Times New Roman" w:hAnsi="Times New Roman" w:cs="Times New Roman"/>
        </w:rPr>
        <w:t>Ogólne ustalenia dotyczące podstawy płatności</w:t>
      </w:r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5B42EE" w:rsidRPr="005D1135" w:rsidRDefault="00DB0BB2" w:rsidP="005B42EE">
      <w:pPr>
        <w:rPr>
          <w:rFonts w:ascii="Times New Roman" w:hAnsi="Times New Roman" w:cs="Times New Roman"/>
        </w:rPr>
      </w:pPr>
      <w:r w:rsidRPr="005D1135">
        <w:rPr>
          <w:rFonts w:ascii="Times New Roman" w:hAnsi="Times New Roman" w:cs="Times New Roman"/>
        </w:rPr>
        <w:tab/>
      </w:r>
      <w:r w:rsidR="005B42EE" w:rsidRPr="005D1135">
        <w:rPr>
          <w:rFonts w:ascii="Times New Roman" w:hAnsi="Times New Roman" w:cs="Times New Roman"/>
        </w:rPr>
        <w:t xml:space="preserve">Ogólne ustalenia dotyczące podstawy płatności podano w </w:t>
      </w:r>
      <w:r w:rsidRPr="005D1135">
        <w:rPr>
          <w:rFonts w:ascii="Times New Roman" w:hAnsi="Times New Roman" w:cs="Times New Roman"/>
        </w:rPr>
        <w:t>S</w:t>
      </w:r>
      <w:r w:rsidR="005B42EE" w:rsidRPr="005D1135">
        <w:rPr>
          <w:rFonts w:ascii="Times New Roman" w:hAnsi="Times New Roman" w:cs="Times New Roman"/>
        </w:rPr>
        <w:t>T D-M-00.00.00 „Wymagania ogólne” pkt 9.</w:t>
      </w:r>
    </w:p>
    <w:p w:rsidR="005B42EE" w:rsidRPr="005D1135" w:rsidRDefault="005B42EE" w:rsidP="00DB0BB2">
      <w:pPr>
        <w:pStyle w:val="Nagwek2"/>
        <w:rPr>
          <w:rFonts w:ascii="Times New Roman" w:hAnsi="Times New Roman" w:cs="Times New Roman"/>
          <w:i/>
        </w:rPr>
      </w:pPr>
      <w:bookmarkStart w:id="471" w:name="_Toc406913909"/>
      <w:bookmarkStart w:id="472" w:name="_Toc406914154"/>
      <w:bookmarkStart w:id="473" w:name="_Toc406914808"/>
      <w:bookmarkStart w:id="474" w:name="_Toc406914911"/>
      <w:bookmarkStart w:id="475" w:name="_Toc406915386"/>
      <w:bookmarkStart w:id="476" w:name="_Toc406984079"/>
      <w:bookmarkStart w:id="477" w:name="_Toc406984226"/>
      <w:bookmarkStart w:id="478" w:name="_Toc406984417"/>
      <w:bookmarkStart w:id="479" w:name="_Toc407069625"/>
      <w:bookmarkStart w:id="480" w:name="_Toc407081590"/>
      <w:bookmarkStart w:id="481" w:name="_Toc407081733"/>
      <w:bookmarkStart w:id="482" w:name="_Toc407083389"/>
      <w:bookmarkStart w:id="483" w:name="_Toc407084223"/>
      <w:bookmarkStart w:id="484" w:name="_Toc407085342"/>
      <w:bookmarkStart w:id="485" w:name="_Toc407085485"/>
      <w:bookmarkStart w:id="486" w:name="_Toc407085628"/>
      <w:bookmarkStart w:id="487" w:name="_Toc407086076"/>
      <w:bookmarkStart w:id="488" w:name="_Toc105059144"/>
      <w:r w:rsidRPr="005D1135">
        <w:rPr>
          <w:rFonts w:ascii="Times New Roman" w:hAnsi="Times New Roman" w:cs="Times New Roman"/>
        </w:rPr>
        <w:t>Cena jednostki obmiarowej</w:t>
      </w:r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5B42EE" w:rsidRPr="005D1135" w:rsidRDefault="00DB0BB2" w:rsidP="005B42EE">
      <w:pPr>
        <w:rPr>
          <w:rFonts w:ascii="Times New Roman" w:hAnsi="Times New Roman" w:cs="Times New Roman"/>
        </w:rPr>
      </w:pPr>
      <w:r w:rsidRPr="005D1135">
        <w:rPr>
          <w:rFonts w:ascii="Times New Roman" w:hAnsi="Times New Roman" w:cs="Times New Roman"/>
        </w:rPr>
        <w:tab/>
      </w:r>
      <w:r w:rsidR="005B42EE" w:rsidRPr="005D1135">
        <w:rPr>
          <w:rFonts w:ascii="Times New Roman" w:hAnsi="Times New Roman" w:cs="Times New Roman"/>
        </w:rPr>
        <w:t>Cena wykonania 1m</w:t>
      </w:r>
      <w:r w:rsidR="005B42EE" w:rsidRPr="005D1135">
        <w:rPr>
          <w:rFonts w:ascii="Times New Roman" w:hAnsi="Times New Roman" w:cs="Times New Roman"/>
          <w:vertAlign w:val="superscript"/>
        </w:rPr>
        <w:t>2</w:t>
      </w:r>
      <w:r w:rsidR="005B42EE" w:rsidRPr="005D1135">
        <w:rPr>
          <w:rFonts w:ascii="Times New Roman" w:hAnsi="Times New Roman" w:cs="Times New Roman"/>
        </w:rPr>
        <w:t xml:space="preserve"> warstwy odsączającej i/lub odcinającej z kruszywa obejmuje:</w:t>
      </w:r>
    </w:p>
    <w:p w:rsidR="005B42EE" w:rsidRPr="005D1135" w:rsidRDefault="005B42EE" w:rsidP="00426ADC">
      <w:pPr>
        <w:pStyle w:val="Akapitzlist"/>
        <w:numPr>
          <w:ilvl w:val="0"/>
          <w:numId w:val="9"/>
        </w:numPr>
        <w:spacing w:before="0"/>
        <w:ind w:left="714" w:hanging="357"/>
        <w:rPr>
          <w:rFonts w:ascii="Times New Roman" w:hAnsi="Times New Roman" w:cs="Times New Roman"/>
        </w:rPr>
      </w:pPr>
      <w:r w:rsidRPr="005D1135">
        <w:rPr>
          <w:rFonts w:ascii="Times New Roman" w:hAnsi="Times New Roman" w:cs="Times New Roman"/>
        </w:rPr>
        <w:t>prace pomiarowe,</w:t>
      </w:r>
    </w:p>
    <w:p w:rsidR="005B42EE" w:rsidRPr="005D1135" w:rsidRDefault="005B42EE" w:rsidP="00426ADC">
      <w:pPr>
        <w:pStyle w:val="Akapitzlist"/>
        <w:numPr>
          <w:ilvl w:val="0"/>
          <w:numId w:val="9"/>
        </w:numPr>
        <w:spacing w:before="0"/>
        <w:rPr>
          <w:rFonts w:ascii="Times New Roman" w:hAnsi="Times New Roman" w:cs="Times New Roman"/>
        </w:rPr>
      </w:pPr>
      <w:r w:rsidRPr="005D1135">
        <w:rPr>
          <w:rFonts w:ascii="Times New Roman" w:hAnsi="Times New Roman" w:cs="Times New Roman"/>
        </w:rPr>
        <w:lastRenderedPageBreak/>
        <w:t>dostarczenie i rozłożenie na uprzednio przygotowa</w:t>
      </w:r>
      <w:r w:rsidR="00DB0BB2" w:rsidRPr="005D1135">
        <w:rPr>
          <w:rFonts w:ascii="Times New Roman" w:hAnsi="Times New Roman" w:cs="Times New Roman"/>
        </w:rPr>
        <w:t>nym podłożu warstwy materiału o </w:t>
      </w:r>
      <w:r w:rsidRPr="005D1135">
        <w:rPr>
          <w:rFonts w:ascii="Times New Roman" w:hAnsi="Times New Roman" w:cs="Times New Roman"/>
        </w:rPr>
        <w:t>grubości i jakości określonej w dokumentacji projektowej i specyfikacji technicznej,</w:t>
      </w:r>
    </w:p>
    <w:p w:rsidR="005B42EE" w:rsidRPr="005D1135" w:rsidRDefault="005B42EE" w:rsidP="00DB0BB2">
      <w:pPr>
        <w:pStyle w:val="Akapitzlist"/>
        <w:numPr>
          <w:ilvl w:val="0"/>
          <w:numId w:val="9"/>
        </w:numPr>
        <w:rPr>
          <w:rFonts w:ascii="Times New Roman" w:hAnsi="Times New Roman" w:cs="Times New Roman"/>
        </w:rPr>
      </w:pPr>
      <w:r w:rsidRPr="005D1135">
        <w:rPr>
          <w:rFonts w:ascii="Times New Roman" w:hAnsi="Times New Roman" w:cs="Times New Roman"/>
        </w:rPr>
        <w:t>wyrównanie ułożonej warstwy do wymaganego profilu,</w:t>
      </w:r>
    </w:p>
    <w:p w:rsidR="005B42EE" w:rsidRPr="005D1135" w:rsidRDefault="005B42EE" w:rsidP="00DB0BB2">
      <w:pPr>
        <w:pStyle w:val="Akapitzlist"/>
        <w:numPr>
          <w:ilvl w:val="0"/>
          <w:numId w:val="9"/>
        </w:numPr>
        <w:rPr>
          <w:rFonts w:ascii="Times New Roman" w:hAnsi="Times New Roman" w:cs="Times New Roman"/>
        </w:rPr>
      </w:pPr>
      <w:r w:rsidRPr="005D1135">
        <w:rPr>
          <w:rFonts w:ascii="Times New Roman" w:hAnsi="Times New Roman" w:cs="Times New Roman"/>
        </w:rPr>
        <w:t>zagęszczenie wyprofilowanej warstwy,</w:t>
      </w:r>
    </w:p>
    <w:p w:rsidR="005B42EE" w:rsidRPr="005D1135" w:rsidRDefault="005B42EE" w:rsidP="00DB0BB2">
      <w:pPr>
        <w:pStyle w:val="Akapitzlist"/>
        <w:numPr>
          <w:ilvl w:val="0"/>
          <w:numId w:val="9"/>
        </w:numPr>
        <w:rPr>
          <w:rFonts w:ascii="Times New Roman" w:hAnsi="Times New Roman" w:cs="Times New Roman"/>
        </w:rPr>
      </w:pPr>
      <w:r w:rsidRPr="005D1135">
        <w:rPr>
          <w:rFonts w:ascii="Times New Roman" w:hAnsi="Times New Roman" w:cs="Times New Roman"/>
        </w:rPr>
        <w:t>przeprowadzenie pomiarów i badań laboratoryjnych wymaganych w specyfikacji technicznej,</w:t>
      </w:r>
    </w:p>
    <w:p w:rsidR="00EE6BD0" w:rsidRPr="005D1135" w:rsidRDefault="005B42EE" w:rsidP="00935992">
      <w:pPr>
        <w:pStyle w:val="Akapitzlist"/>
        <w:numPr>
          <w:ilvl w:val="0"/>
          <w:numId w:val="9"/>
        </w:numPr>
        <w:rPr>
          <w:rFonts w:ascii="Times New Roman" w:hAnsi="Times New Roman" w:cs="Times New Roman"/>
        </w:rPr>
      </w:pPr>
      <w:r w:rsidRPr="005D1135">
        <w:rPr>
          <w:rFonts w:ascii="Times New Roman" w:hAnsi="Times New Roman" w:cs="Times New Roman"/>
        </w:rPr>
        <w:t>utrzymanie warstwy.</w:t>
      </w:r>
    </w:p>
    <w:p w:rsidR="00217296" w:rsidRPr="005D1135" w:rsidRDefault="005B42EE" w:rsidP="00217296">
      <w:pPr>
        <w:pStyle w:val="Nagwek1"/>
        <w:rPr>
          <w:rFonts w:ascii="Times New Roman" w:hAnsi="Times New Roman"/>
        </w:rPr>
      </w:pPr>
      <w:r w:rsidRPr="005D1135">
        <w:rPr>
          <w:rFonts w:ascii="Times New Roman" w:hAnsi="Times New Roman"/>
        </w:rPr>
        <w:t>PRZEPISY ZWIĄZANE</w:t>
      </w:r>
    </w:p>
    <w:p w:rsidR="005B42EE" w:rsidRPr="005D1135" w:rsidRDefault="00426ADC" w:rsidP="00426ADC">
      <w:pPr>
        <w:pStyle w:val="Nagwek2"/>
        <w:spacing w:after="0"/>
        <w:rPr>
          <w:rFonts w:ascii="Times New Roman" w:hAnsi="Times New Roman" w:cs="Times New Roman"/>
        </w:rPr>
      </w:pPr>
      <w:r w:rsidRPr="005D1135">
        <w:rPr>
          <w:rFonts w:ascii="Times New Roman" w:hAnsi="Times New Roman" w:cs="Times New Roman"/>
        </w:rPr>
        <w:t>Specyfikacje techniczne</w:t>
      </w:r>
    </w:p>
    <w:p w:rsidR="00426ADC" w:rsidRPr="005D1135" w:rsidRDefault="00426ADC" w:rsidP="00426ADC">
      <w:pPr>
        <w:tabs>
          <w:tab w:val="clear" w:pos="284"/>
          <w:tab w:val="left" w:pos="426"/>
          <w:tab w:val="left" w:pos="2268"/>
        </w:tabs>
        <w:spacing w:before="0" w:line="276" w:lineRule="auto"/>
        <w:ind w:left="425"/>
        <w:jc w:val="left"/>
        <w:rPr>
          <w:rFonts w:ascii="Times New Roman" w:hAnsi="Times New Roman" w:cs="Times New Roman"/>
          <w:lang w:eastAsia="pl-PL"/>
        </w:rPr>
      </w:pPr>
      <w:r w:rsidRPr="005D1135">
        <w:rPr>
          <w:rFonts w:ascii="Times New Roman" w:hAnsi="Times New Roman" w:cs="Times New Roman"/>
          <w:lang w:eastAsia="pl-PL"/>
        </w:rPr>
        <w:t>D-M-00.00.00</w:t>
      </w:r>
      <w:r w:rsidRPr="005D1135">
        <w:rPr>
          <w:rFonts w:ascii="Times New Roman" w:hAnsi="Times New Roman" w:cs="Times New Roman"/>
          <w:lang w:eastAsia="pl-PL"/>
        </w:rPr>
        <w:tab/>
        <w:t>Wymagania ogólne</w:t>
      </w:r>
    </w:p>
    <w:p w:rsidR="00426ADC" w:rsidRPr="005D1135" w:rsidRDefault="00426ADC" w:rsidP="00426ADC">
      <w:pPr>
        <w:tabs>
          <w:tab w:val="clear" w:pos="284"/>
          <w:tab w:val="left" w:pos="2268"/>
        </w:tabs>
        <w:spacing w:line="276" w:lineRule="auto"/>
        <w:ind w:left="425"/>
        <w:rPr>
          <w:rFonts w:ascii="Times New Roman" w:hAnsi="Times New Roman" w:cs="Times New Roman"/>
        </w:rPr>
      </w:pPr>
      <w:r w:rsidRPr="005D1135">
        <w:rPr>
          <w:rFonts w:ascii="Times New Roman" w:hAnsi="Times New Roman" w:cs="Times New Roman"/>
          <w:lang w:eastAsia="pl-PL"/>
        </w:rPr>
        <w:t>D</w:t>
      </w:r>
      <w:r w:rsidRPr="005D1135">
        <w:rPr>
          <w:rFonts w:ascii="Times New Roman" w:hAnsi="Times New Roman" w:cs="Times New Roman"/>
          <w:szCs w:val="20"/>
        </w:rPr>
        <w:t>-02.00.01</w:t>
      </w:r>
      <w:r w:rsidRPr="005D1135">
        <w:rPr>
          <w:rFonts w:ascii="Times New Roman" w:hAnsi="Times New Roman" w:cs="Times New Roman"/>
          <w:szCs w:val="20"/>
        </w:rPr>
        <w:tab/>
      </w:r>
      <w:r w:rsidRPr="005D1135">
        <w:rPr>
          <w:rFonts w:ascii="Times New Roman" w:hAnsi="Times New Roman" w:cs="Times New Roman"/>
        </w:rPr>
        <w:t>Roboty ziemne. Wymagania ogólne</w:t>
      </w:r>
    </w:p>
    <w:p w:rsidR="00426ADC" w:rsidRPr="005D1135" w:rsidRDefault="00426ADC" w:rsidP="00426ADC">
      <w:pPr>
        <w:tabs>
          <w:tab w:val="clear" w:pos="284"/>
          <w:tab w:val="left" w:pos="2268"/>
        </w:tabs>
        <w:spacing w:line="276" w:lineRule="auto"/>
        <w:ind w:left="425"/>
        <w:rPr>
          <w:rFonts w:ascii="Times New Roman" w:hAnsi="Times New Roman" w:cs="Times New Roman"/>
          <w:lang w:eastAsia="pl-PL"/>
        </w:rPr>
      </w:pPr>
      <w:r w:rsidRPr="005D1135">
        <w:rPr>
          <w:rFonts w:ascii="Times New Roman" w:hAnsi="Times New Roman" w:cs="Times New Roman"/>
          <w:lang w:eastAsia="pl-PL"/>
        </w:rPr>
        <w:t>D-04.01.01</w:t>
      </w:r>
      <w:r w:rsidRPr="005D1135">
        <w:rPr>
          <w:rFonts w:ascii="Times New Roman" w:hAnsi="Times New Roman" w:cs="Times New Roman"/>
          <w:lang w:eastAsia="pl-PL"/>
        </w:rPr>
        <w:tab/>
        <w:t>Korytowanie wraz z profilowaniem i zagęszczaniem podłoża</w:t>
      </w:r>
    </w:p>
    <w:p w:rsidR="00426ADC" w:rsidRPr="005D1135" w:rsidRDefault="00426ADC" w:rsidP="00426ADC">
      <w:pPr>
        <w:pStyle w:val="Nagwek2"/>
        <w:rPr>
          <w:rFonts w:ascii="Times New Roman" w:hAnsi="Times New Roman" w:cs="Times New Roman"/>
        </w:rPr>
      </w:pPr>
      <w:r w:rsidRPr="005D1135">
        <w:rPr>
          <w:rFonts w:ascii="Times New Roman" w:hAnsi="Times New Roman" w:cs="Times New Roman"/>
        </w:rPr>
        <w:t>Normy</w:t>
      </w: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701"/>
        <w:gridCol w:w="7371"/>
      </w:tblGrid>
      <w:tr w:rsidR="005B42EE" w:rsidRPr="005D1135" w:rsidTr="004B72BA">
        <w:tc>
          <w:tcPr>
            <w:tcW w:w="496" w:type="dxa"/>
          </w:tcPr>
          <w:p w:rsidR="005B42EE" w:rsidRPr="005D1135" w:rsidRDefault="005B42EE" w:rsidP="005B42EE">
            <w:pPr>
              <w:rPr>
                <w:rFonts w:ascii="Times New Roman" w:hAnsi="Times New Roman" w:cs="Times New Roman"/>
              </w:rPr>
            </w:pPr>
            <w:r w:rsidRPr="005D113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01" w:type="dxa"/>
          </w:tcPr>
          <w:p w:rsidR="005B42EE" w:rsidRPr="005D1135" w:rsidRDefault="005B42EE" w:rsidP="005B42EE">
            <w:pPr>
              <w:rPr>
                <w:rFonts w:ascii="Times New Roman" w:hAnsi="Times New Roman" w:cs="Times New Roman"/>
              </w:rPr>
            </w:pPr>
            <w:r w:rsidRPr="005D1135">
              <w:rPr>
                <w:rFonts w:ascii="Times New Roman" w:hAnsi="Times New Roman" w:cs="Times New Roman"/>
              </w:rPr>
              <w:t>PN-B-04481</w:t>
            </w:r>
          </w:p>
        </w:tc>
        <w:tc>
          <w:tcPr>
            <w:tcW w:w="7371" w:type="dxa"/>
          </w:tcPr>
          <w:p w:rsidR="005B42EE" w:rsidRPr="005D1135" w:rsidRDefault="005B42EE" w:rsidP="005B42EE">
            <w:pPr>
              <w:rPr>
                <w:rFonts w:ascii="Times New Roman" w:hAnsi="Times New Roman" w:cs="Times New Roman"/>
              </w:rPr>
            </w:pPr>
            <w:r w:rsidRPr="005D1135">
              <w:rPr>
                <w:rFonts w:ascii="Times New Roman" w:hAnsi="Times New Roman" w:cs="Times New Roman"/>
              </w:rPr>
              <w:t>Grunty budowlane. Badania próbek gruntu</w:t>
            </w:r>
          </w:p>
        </w:tc>
      </w:tr>
      <w:tr w:rsidR="00532822" w:rsidRPr="005D1135" w:rsidTr="004B72BA">
        <w:tc>
          <w:tcPr>
            <w:tcW w:w="496" w:type="dxa"/>
          </w:tcPr>
          <w:p w:rsidR="00532822" w:rsidRPr="005D1135" w:rsidRDefault="00532822" w:rsidP="0013538F">
            <w:pPr>
              <w:rPr>
                <w:rFonts w:ascii="Times New Roman" w:hAnsi="Times New Roman" w:cs="Times New Roman"/>
              </w:rPr>
            </w:pPr>
            <w:r w:rsidRPr="005D113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701" w:type="dxa"/>
          </w:tcPr>
          <w:p w:rsidR="00532822" w:rsidRPr="005D1135" w:rsidRDefault="00532822" w:rsidP="0013538F">
            <w:pPr>
              <w:rPr>
                <w:rFonts w:ascii="Times New Roman" w:hAnsi="Times New Roman" w:cs="Times New Roman"/>
              </w:rPr>
            </w:pPr>
            <w:r w:rsidRPr="005D1135">
              <w:rPr>
                <w:rFonts w:ascii="Times New Roman" w:hAnsi="Times New Roman" w:cs="Times New Roman"/>
              </w:rPr>
              <w:t>PN-B-06714-17</w:t>
            </w:r>
          </w:p>
        </w:tc>
        <w:tc>
          <w:tcPr>
            <w:tcW w:w="7371" w:type="dxa"/>
          </w:tcPr>
          <w:p w:rsidR="00532822" w:rsidRPr="005D1135" w:rsidRDefault="00532822" w:rsidP="0013538F">
            <w:pPr>
              <w:rPr>
                <w:rFonts w:ascii="Times New Roman" w:hAnsi="Times New Roman" w:cs="Times New Roman"/>
              </w:rPr>
            </w:pPr>
            <w:r w:rsidRPr="005D1135">
              <w:rPr>
                <w:rFonts w:ascii="Times New Roman" w:hAnsi="Times New Roman" w:cs="Times New Roman"/>
              </w:rPr>
              <w:t>Kruszywa mineralne. Badania. Oznaczanie wilgotności</w:t>
            </w:r>
          </w:p>
        </w:tc>
      </w:tr>
      <w:tr w:rsidR="00532822" w:rsidRPr="005D1135" w:rsidTr="004B72BA">
        <w:tc>
          <w:tcPr>
            <w:tcW w:w="496" w:type="dxa"/>
          </w:tcPr>
          <w:p w:rsidR="00532822" w:rsidRPr="005D1135" w:rsidRDefault="00532822" w:rsidP="005B42EE">
            <w:pPr>
              <w:rPr>
                <w:rFonts w:ascii="Times New Roman" w:hAnsi="Times New Roman" w:cs="Times New Roman"/>
              </w:rPr>
            </w:pPr>
            <w:r w:rsidRPr="005D113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701" w:type="dxa"/>
          </w:tcPr>
          <w:p w:rsidR="00532822" w:rsidRPr="005D1135" w:rsidRDefault="00532822" w:rsidP="009C0047">
            <w:pPr>
              <w:rPr>
                <w:rFonts w:ascii="Times New Roman" w:hAnsi="Times New Roman" w:cs="Times New Roman"/>
              </w:rPr>
            </w:pPr>
            <w:r w:rsidRPr="005D1135">
              <w:rPr>
                <w:rFonts w:ascii="Times New Roman" w:hAnsi="Times New Roman" w:cs="Times New Roman"/>
              </w:rPr>
              <w:t>PN-B-11111</w:t>
            </w:r>
          </w:p>
        </w:tc>
        <w:tc>
          <w:tcPr>
            <w:tcW w:w="7371" w:type="dxa"/>
          </w:tcPr>
          <w:p w:rsidR="00532822" w:rsidRPr="005D1135" w:rsidRDefault="00532822" w:rsidP="009C0047">
            <w:pPr>
              <w:rPr>
                <w:rFonts w:ascii="Times New Roman" w:hAnsi="Times New Roman" w:cs="Times New Roman"/>
              </w:rPr>
            </w:pPr>
            <w:r w:rsidRPr="005D1135">
              <w:rPr>
                <w:rFonts w:ascii="Times New Roman" w:hAnsi="Times New Roman" w:cs="Times New Roman"/>
              </w:rPr>
              <w:t>Kruszywo mineralne. Kruszywo naturalne do</w:t>
            </w:r>
            <w:r w:rsidR="004B72BA" w:rsidRPr="005D1135">
              <w:rPr>
                <w:rFonts w:ascii="Times New Roman" w:hAnsi="Times New Roman" w:cs="Times New Roman"/>
              </w:rPr>
              <w:t xml:space="preserve"> nawierzchni drogowych. Żwir i </w:t>
            </w:r>
            <w:r w:rsidRPr="005D1135">
              <w:rPr>
                <w:rFonts w:ascii="Times New Roman" w:hAnsi="Times New Roman" w:cs="Times New Roman"/>
              </w:rPr>
              <w:t>mieszanka</w:t>
            </w:r>
          </w:p>
        </w:tc>
      </w:tr>
      <w:tr w:rsidR="00532822" w:rsidRPr="005D1135" w:rsidTr="004B72BA">
        <w:tc>
          <w:tcPr>
            <w:tcW w:w="496" w:type="dxa"/>
          </w:tcPr>
          <w:p w:rsidR="00532822" w:rsidRPr="005D1135" w:rsidRDefault="00532822" w:rsidP="00186005">
            <w:pPr>
              <w:rPr>
                <w:rFonts w:ascii="Times New Roman" w:hAnsi="Times New Roman" w:cs="Times New Roman"/>
              </w:rPr>
            </w:pPr>
            <w:r w:rsidRPr="005D113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701" w:type="dxa"/>
          </w:tcPr>
          <w:p w:rsidR="00532822" w:rsidRPr="005D1135" w:rsidRDefault="00532822" w:rsidP="009C0047">
            <w:pPr>
              <w:rPr>
                <w:rFonts w:ascii="Times New Roman" w:hAnsi="Times New Roman" w:cs="Times New Roman"/>
              </w:rPr>
            </w:pPr>
            <w:r w:rsidRPr="005D1135">
              <w:rPr>
                <w:rFonts w:ascii="Times New Roman" w:hAnsi="Times New Roman" w:cs="Times New Roman"/>
              </w:rPr>
              <w:t>PN-B-11112</w:t>
            </w:r>
          </w:p>
        </w:tc>
        <w:tc>
          <w:tcPr>
            <w:tcW w:w="7371" w:type="dxa"/>
          </w:tcPr>
          <w:p w:rsidR="00532822" w:rsidRPr="005D1135" w:rsidRDefault="00532822" w:rsidP="009C0047">
            <w:pPr>
              <w:rPr>
                <w:rFonts w:ascii="Times New Roman" w:hAnsi="Times New Roman" w:cs="Times New Roman"/>
              </w:rPr>
            </w:pPr>
            <w:r w:rsidRPr="005D1135">
              <w:rPr>
                <w:rFonts w:ascii="Times New Roman" w:hAnsi="Times New Roman" w:cs="Times New Roman"/>
              </w:rPr>
              <w:t>Kruszywo mineralne. Kruszywo łamane do nawierzchni drogowych</w:t>
            </w:r>
          </w:p>
        </w:tc>
      </w:tr>
      <w:tr w:rsidR="00532822" w:rsidRPr="005D1135" w:rsidTr="004B72BA">
        <w:tc>
          <w:tcPr>
            <w:tcW w:w="496" w:type="dxa"/>
          </w:tcPr>
          <w:p w:rsidR="00532822" w:rsidRPr="005D1135" w:rsidRDefault="00532822" w:rsidP="00A36E13">
            <w:pPr>
              <w:rPr>
                <w:rFonts w:ascii="Times New Roman" w:hAnsi="Times New Roman" w:cs="Times New Roman"/>
              </w:rPr>
            </w:pPr>
            <w:r w:rsidRPr="005D113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701" w:type="dxa"/>
          </w:tcPr>
          <w:p w:rsidR="00532822" w:rsidRPr="005D1135" w:rsidRDefault="00532822" w:rsidP="009C0047">
            <w:pPr>
              <w:rPr>
                <w:rFonts w:ascii="Times New Roman" w:hAnsi="Times New Roman" w:cs="Times New Roman"/>
              </w:rPr>
            </w:pPr>
            <w:r w:rsidRPr="005D1135">
              <w:rPr>
                <w:rFonts w:ascii="Times New Roman" w:hAnsi="Times New Roman" w:cs="Times New Roman"/>
              </w:rPr>
              <w:t>PN-B-11113</w:t>
            </w:r>
          </w:p>
        </w:tc>
        <w:tc>
          <w:tcPr>
            <w:tcW w:w="7371" w:type="dxa"/>
          </w:tcPr>
          <w:p w:rsidR="00532822" w:rsidRPr="005D1135" w:rsidRDefault="00532822" w:rsidP="009C0047">
            <w:pPr>
              <w:rPr>
                <w:rFonts w:ascii="Times New Roman" w:hAnsi="Times New Roman" w:cs="Times New Roman"/>
              </w:rPr>
            </w:pPr>
            <w:r w:rsidRPr="005D1135">
              <w:rPr>
                <w:rFonts w:ascii="Times New Roman" w:hAnsi="Times New Roman" w:cs="Times New Roman"/>
              </w:rPr>
              <w:t>Kruszywa mineralne. Kruszywo naturalne do nawierzchni drogowych. Piasek</w:t>
            </w:r>
          </w:p>
        </w:tc>
      </w:tr>
      <w:tr w:rsidR="00532822" w:rsidRPr="005D1135" w:rsidTr="004B72BA">
        <w:tc>
          <w:tcPr>
            <w:tcW w:w="496" w:type="dxa"/>
          </w:tcPr>
          <w:p w:rsidR="00532822" w:rsidRPr="005D1135" w:rsidRDefault="00532822" w:rsidP="00A36E13">
            <w:pPr>
              <w:rPr>
                <w:rFonts w:ascii="Times New Roman" w:hAnsi="Times New Roman" w:cs="Times New Roman"/>
              </w:rPr>
            </w:pPr>
            <w:r w:rsidRPr="005D113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701" w:type="dxa"/>
          </w:tcPr>
          <w:p w:rsidR="00532822" w:rsidRPr="005D1135" w:rsidRDefault="00532822" w:rsidP="009C0047">
            <w:pPr>
              <w:rPr>
                <w:rFonts w:ascii="Times New Roman" w:hAnsi="Times New Roman" w:cs="Times New Roman"/>
              </w:rPr>
            </w:pPr>
            <w:r w:rsidRPr="005D1135">
              <w:rPr>
                <w:rFonts w:ascii="Times New Roman" w:hAnsi="Times New Roman" w:cs="Times New Roman"/>
              </w:rPr>
              <w:t>PN-EN 13043</w:t>
            </w:r>
          </w:p>
        </w:tc>
        <w:tc>
          <w:tcPr>
            <w:tcW w:w="7371" w:type="dxa"/>
          </w:tcPr>
          <w:p w:rsidR="00532822" w:rsidRPr="005D1135" w:rsidRDefault="00532822" w:rsidP="009C0047">
            <w:pPr>
              <w:rPr>
                <w:rFonts w:ascii="Times New Roman" w:hAnsi="Times New Roman" w:cs="Times New Roman"/>
              </w:rPr>
            </w:pPr>
            <w:r w:rsidRPr="005D1135">
              <w:rPr>
                <w:rFonts w:ascii="Times New Roman" w:hAnsi="Times New Roman" w:cs="Times New Roman"/>
              </w:rPr>
              <w:t xml:space="preserve">Kruszywa do mieszanek bitumicznych i powierzchniowych utrwaleń stosowanych </w:t>
            </w:r>
            <w:r w:rsidR="00935992" w:rsidRPr="005D1135">
              <w:rPr>
                <w:rFonts w:ascii="Times New Roman" w:hAnsi="Times New Roman" w:cs="Times New Roman"/>
              </w:rPr>
              <w:t xml:space="preserve">                  </w:t>
            </w:r>
            <w:r w:rsidRPr="005D1135">
              <w:rPr>
                <w:rFonts w:ascii="Times New Roman" w:hAnsi="Times New Roman" w:cs="Times New Roman"/>
              </w:rPr>
              <w:t>na drogach, lotniskach i innych powierzchniach przeznaczonych do ruchu</w:t>
            </w:r>
          </w:p>
        </w:tc>
      </w:tr>
      <w:tr w:rsidR="00532822" w:rsidRPr="005D1135" w:rsidTr="004B72BA">
        <w:tc>
          <w:tcPr>
            <w:tcW w:w="496" w:type="dxa"/>
          </w:tcPr>
          <w:p w:rsidR="00532822" w:rsidRPr="005D1135" w:rsidRDefault="00532822" w:rsidP="00A36E13">
            <w:pPr>
              <w:rPr>
                <w:rFonts w:ascii="Times New Roman" w:hAnsi="Times New Roman" w:cs="Times New Roman"/>
              </w:rPr>
            </w:pPr>
            <w:r w:rsidRPr="005D113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701" w:type="dxa"/>
          </w:tcPr>
          <w:p w:rsidR="00532822" w:rsidRPr="005D1135" w:rsidRDefault="00532822" w:rsidP="0089270F">
            <w:pPr>
              <w:rPr>
                <w:rFonts w:ascii="Times New Roman" w:hAnsi="Times New Roman" w:cs="Times New Roman"/>
              </w:rPr>
            </w:pPr>
            <w:r w:rsidRPr="005D1135">
              <w:rPr>
                <w:rFonts w:ascii="Times New Roman" w:hAnsi="Times New Roman" w:cs="Times New Roman"/>
              </w:rPr>
              <w:t>BN-64/8931-02</w:t>
            </w:r>
          </w:p>
        </w:tc>
        <w:tc>
          <w:tcPr>
            <w:tcW w:w="7371" w:type="dxa"/>
          </w:tcPr>
          <w:p w:rsidR="00532822" w:rsidRPr="005D1135" w:rsidRDefault="00532822" w:rsidP="004B72BA">
            <w:pPr>
              <w:rPr>
                <w:rFonts w:ascii="Times New Roman" w:hAnsi="Times New Roman" w:cs="Times New Roman"/>
              </w:rPr>
            </w:pPr>
            <w:r w:rsidRPr="005D1135">
              <w:rPr>
                <w:rFonts w:ascii="Times New Roman" w:hAnsi="Times New Roman" w:cs="Times New Roman"/>
              </w:rPr>
              <w:t>Drogi samochodowe. Oznaczanie modułu odkształcenia nawierzchni podatnych i</w:t>
            </w:r>
            <w:r w:rsidR="004B72BA" w:rsidRPr="005D1135">
              <w:rPr>
                <w:rFonts w:ascii="Times New Roman" w:hAnsi="Times New Roman" w:cs="Times New Roman"/>
              </w:rPr>
              <w:t> </w:t>
            </w:r>
            <w:r w:rsidRPr="005D1135">
              <w:rPr>
                <w:rFonts w:ascii="Times New Roman" w:hAnsi="Times New Roman" w:cs="Times New Roman"/>
              </w:rPr>
              <w:t>podłoża przez obciążenie płytą</w:t>
            </w:r>
          </w:p>
        </w:tc>
      </w:tr>
      <w:tr w:rsidR="00532822" w:rsidRPr="005D1135" w:rsidTr="004B72BA">
        <w:tc>
          <w:tcPr>
            <w:tcW w:w="496" w:type="dxa"/>
          </w:tcPr>
          <w:p w:rsidR="00532822" w:rsidRPr="005D1135" w:rsidRDefault="00532822" w:rsidP="00A36E13">
            <w:pPr>
              <w:rPr>
                <w:rFonts w:ascii="Times New Roman" w:hAnsi="Times New Roman" w:cs="Times New Roman"/>
              </w:rPr>
            </w:pPr>
            <w:r w:rsidRPr="005D113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701" w:type="dxa"/>
          </w:tcPr>
          <w:p w:rsidR="00532822" w:rsidRPr="005D1135" w:rsidRDefault="00532822" w:rsidP="0089270F">
            <w:pPr>
              <w:rPr>
                <w:rFonts w:ascii="Times New Roman" w:hAnsi="Times New Roman" w:cs="Times New Roman"/>
              </w:rPr>
            </w:pPr>
            <w:r w:rsidRPr="005D1135">
              <w:rPr>
                <w:rFonts w:ascii="Times New Roman" w:hAnsi="Times New Roman" w:cs="Times New Roman"/>
              </w:rPr>
              <w:t>BN-68/8931-04</w:t>
            </w:r>
          </w:p>
        </w:tc>
        <w:tc>
          <w:tcPr>
            <w:tcW w:w="7371" w:type="dxa"/>
          </w:tcPr>
          <w:p w:rsidR="00532822" w:rsidRPr="005D1135" w:rsidRDefault="00532822" w:rsidP="0089270F">
            <w:pPr>
              <w:rPr>
                <w:rFonts w:ascii="Times New Roman" w:hAnsi="Times New Roman" w:cs="Times New Roman"/>
              </w:rPr>
            </w:pPr>
            <w:r w:rsidRPr="005D1135">
              <w:rPr>
                <w:rFonts w:ascii="Times New Roman" w:hAnsi="Times New Roman" w:cs="Times New Roman"/>
              </w:rPr>
              <w:t>Drogi samochodowe. Pomiar równości nawierzchni planografem i łatą</w:t>
            </w:r>
          </w:p>
        </w:tc>
      </w:tr>
      <w:tr w:rsidR="00532822" w:rsidRPr="005D1135" w:rsidTr="004B72BA">
        <w:tc>
          <w:tcPr>
            <w:tcW w:w="496" w:type="dxa"/>
          </w:tcPr>
          <w:p w:rsidR="00532822" w:rsidRPr="005D1135" w:rsidRDefault="00532822" w:rsidP="005B42EE">
            <w:pPr>
              <w:rPr>
                <w:rFonts w:ascii="Times New Roman" w:hAnsi="Times New Roman" w:cs="Times New Roman"/>
              </w:rPr>
            </w:pPr>
            <w:r w:rsidRPr="005D113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701" w:type="dxa"/>
          </w:tcPr>
          <w:p w:rsidR="00532822" w:rsidRPr="005D1135" w:rsidRDefault="00532822" w:rsidP="00F41825">
            <w:pPr>
              <w:rPr>
                <w:rFonts w:ascii="Times New Roman" w:hAnsi="Times New Roman" w:cs="Times New Roman"/>
              </w:rPr>
            </w:pPr>
            <w:r w:rsidRPr="005D1135">
              <w:rPr>
                <w:rFonts w:ascii="Times New Roman" w:hAnsi="Times New Roman" w:cs="Times New Roman"/>
              </w:rPr>
              <w:t>BN-77/8931-12</w:t>
            </w:r>
          </w:p>
        </w:tc>
        <w:tc>
          <w:tcPr>
            <w:tcW w:w="7371" w:type="dxa"/>
          </w:tcPr>
          <w:p w:rsidR="00532822" w:rsidRPr="005D1135" w:rsidRDefault="00532822" w:rsidP="00F41825">
            <w:pPr>
              <w:rPr>
                <w:rFonts w:ascii="Times New Roman" w:hAnsi="Times New Roman" w:cs="Times New Roman"/>
              </w:rPr>
            </w:pPr>
            <w:r w:rsidRPr="005D1135">
              <w:rPr>
                <w:rFonts w:ascii="Times New Roman" w:hAnsi="Times New Roman" w:cs="Times New Roman"/>
              </w:rPr>
              <w:t>Oznaczanie wskaźnika zagęszczenia gruntu</w:t>
            </w:r>
          </w:p>
        </w:tc>
      </w:tr>
      <w:tr w:rsidR="00532822" w:rsidRPr="005D1135" w:rsidTr="004B72BA">
        <w:tc>
          <w:tcPr>
            <w:tcW w:w="496" w:type="dxa"/>
          </w:tcPr>
          <w:p w:rsidR="00532822" w:rsidRPr="005D1135" w:rsidRDefault="00532822" w:rsidP="005B42EE">
            <w:pPr>
              <w:rPr>
                <w:rFonts w:ascii="Times New Roman" w:hAnsi="Times New Roman" w:cs="Times New Roman"/>
              </w:rPr>
            </w:pPr>
            <w:r w:rsidRPr="005D113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701" w:type="dxa"/>
          </w:tcPr>
          <w:p w:rsidR="00532822" w:rsidRPr="005D1135" w:rsidRDefault="00532822" w:rsidP="008A6CF0">
            <w:pPr>
              <w:rPr>
                <w:rFonts w:ascii="Times New Roman" w:hAnsi="Times New Roman" w:cs="Times New Roman"/>
              </w:rPr>
            </w:pPr>
            <w:r w:rsidRPr="005D1135">
              <w:rPr>
                <w:rFonts w:ascii="Times New Roman" w:hAnsi="Times New Roman" w:cs="Times New Roman"/>
              </w:rPr>
              <w:t>PN-EN 13286-2</w:t>
            </w:r>
          </w:p>
        </w:tc>
        <w:tc>
          <w:tcPr>
            <w:tcW w:w="7371" w:type="dxa"/>
          </w:tcPr>
          <w:p w:rsidR="00532822" w:rsidRPr="005D1135" w:rsidRDefault="00532822" w:rsidP="008A6CF0">
            <w:pPr>
              <w:rPr>
                <w:rFonts w:ascii="Times New Roman" w:hAnsi="Times New Roman" w:cs="Times New Roman"/>
              </w:rPr>
            </w:pPr>
            <w:r w:rsidRPr="005D1135">
              <w:rPr>
                <w:rFonts w:ascii="Times New Roman" w:hAnsi="Times New Roman" w:cs="Times New Roman"/>
              </w:rPr>
              <w:t>Badanie gęstości i wilgotności. Zagęszczanie metodą Proctora</w:t>
            </w:r>
          </w:p>
        </w:tc>
      </w:tr>
    </w:tbl>
    <w:p w:rsidR="002E5E2B" w:rsidRPr="005D1135" w:rsidRDefault="002E5E2B" w:rsidP="005B42EE">
      <w:pPr>
        <w:rPr>
          <w:rFonts w:ascii="Times New Roman" w:hAnsi="Times New Roman" w:cs="Times New Roman"/>
        </w:rPr>
      </w:pPr>
    </w:p>
    <w:sectPr w:rsidR="002E5E2B" w:rsidRPr="005D1135" w:rsidSect="00505D99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440" w:right="1080" w:bottom="1440" w:left="1080" w:header="567" w:footer="283" w:gutter="0"/>
      <w:pgNumType w:start="5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433E" w:rsidRDefault="00BE433E" w:rsidP="00AA26F7">
      <w:pPr>
        <w:spacing w:before="0" w:line="240" w:lineRule="auto"/>
      </w:pPr>
      <w:r>
        <w:separator/>
      </w:r>
    </w:p>
  </w:endnote>
  <w:endnote w:type="continuationSeparator" w:id="0">
    <w:p w:rsidR="00BE433E" w:rsidRDefault="00BE433E" w:rsidP="00AA26F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4314737"/>
      <w:docPartObj>
        <w:docPartGallery w:val="Page Numbers (Bottom of Page)"/>
        <w:docPartUnique/>
      </w:docPartObj>
    </w:sdtPr>
    <w:sdtEndPr/>
    <w:sdtContent>
      <w:p w:rsidR="00574C4A" w:rsidRDefault="00C6282E">
        <w:pPr>
          <w:pStyle w:val="Stopka"/>
          <w:jc w:val="center"/>
        </w:pPr>
        <w:r>
          <w:fldChar w:fldCharType="begin"/>
        </w:r>
        <w:r w:rsidR="00054A7A">
          <w:instrText xml:space="preserve"> PAGE   \* MERGEFORMAT </w:instrText>
        </w:r>
        <w:r>
          <w:fldChar w:fldCharType="separate"/>
        </w:r>
        <w:r w:rsidR="004052AE">
          <w:rPr>
            <w:noProof/>
          </w:rPr>
          <w:t>78</w:t>
        </w:r>
        <w:r>
          <w:rPr>
            <w:noProof/>
          </w:rPr>
          <w:fldChar w:fldCharType="end"/>
        </w:r>
      </w:p>
    </w:sdtContent>
  </w:sdt>
  <w:p w:rsidR="00AA26F7" w:rsidRDefault="00AA26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</w:rPr>
      <w:id w:val="175922815"/>
      <w:docPartObj>
        <w:docPartGallery w:val="Page Numbers (Bottom of Page)"/>
        <w:docPartUnique/>
      </w:docPartObj>
    </w:sdtPr>
    <w:sdtEndPr/>
    <w:sdtContent>
      <w:p w:rsidR="004052AE" w:rsidRPr="005D1135" w:rsidRDefault="003F1E42">
        <w:pPr>
          <w:pStyle w:val="Stopka"/>
          <w:jc w:val="right"/>
          <w:rPr>
            <w:rFonts w:ascii="Times New Roman" w:hAnsi="Times New Roman"/>
          </w:rPr>
        </w:pPr>
        <w:r w:rsidRPr="005D1135">
          <w:rPr>
            <w:rFonts w:ascii="Times New Roman" w:hAnsi="Times New Roman"/>
          </w:rPr>
          <w:fldChar w:fldCharType="begin"/>
        </w:r>
        <w:r w:rsidRPr="005D1135">
          <w:rPr>
            <w:rFonts w:ascii="Times New Roman" w:hAnsi="Times New Roman"/>
          </w:rPr>
          <w:instrText xml:space="preserve"> PAGE   \* MERGEFORMAT </w:instrText>
        </w:r>
        <w:r w:rsidRPr="005D1135">
          <w:rPr>
            <w:rFonts w:ascii="Times New Roman" w:hAnsi="Times New Roman"/>
          </w:rPr>
          <w:fldChar w:fldCharType="separate"/>
        </w:r>
        <w:r w:rsidR="00505D99">
          <w:rPr>
            <w:rFonts w:ascii="Times New Roman" w:hAnsi="Times New Roman"/>
            <w:noProof/>
          </w:rPr>
          <w:t>53</w:t>
        </w:r>
        <w:r w:rsidRPr="005D1135">
          <w:rPr>
            <w:rFonts w:ascii="Times New Roman" w:hAnsi="Times New Roman"/>
            <w:noProof/>
          </w:rPr>
          <w:fldChar w:fldCharType="end"/>
        </w:r>
      </w:p>
    </w:sdtContent>
  </w:sdt>
  <w:p w:rsidR="00AA26F7" w:rsidRPr="005D1135" w:rsidRDefault="00AA26F7" w:rsidP="00AA26F7">
    <w:pPr>
      <w:pStyle w:val="Stopka"/>
      <w:jc w:val="right"/>
      <w:rPr>
        <w:rFonts w:ascii="Times New Roman" w:hAnsi="Times New Roman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</w:rPr>
      <w:id w:val="175922811"/>
      <w:docPartObj>
        <w:docPartGallery w:val="Page Numbers (Bottom of Page)"/>
        <w:docPartUnique/>
      </w:docPartObj>
    </w:sdtPr>
    <w:sdtEndPr/>
    <w:sdtContent>
      <w:p w:rsidR="004052AE" w:rsidRPr="005D1135" w:rsidRDefault="003F1E42">
        <w:pPr>
          <w:pStyle w:val="Stopka"/>
          <w:jc w:val="right"/>
          <w:rPr>
            <w:rFonts w:ascii="Times New Roman" w:hAnsi="Times New Roman"/>
          </w:rPr>
        </w:pPr>
        <w:r w:rsidRPr="005D1135">
          <w:rPr>
            <w:rFonts w:ascii="Times New Roman" w:hAnsi="Times New Roman"/>
          </w:rPr>
          <w:fldChar w:fldCharType="begin"/>
        </w:r>
        <w:r w:rsidRPr="005D1135">
          <w:rPr>
            <w:rFonts w:ascii="Times New Roman" w:hAnsi="Times New Roman"/>
          </w:rPr>
          <w:instrText xml:space="preserve"> PAGE   \* MERGEFORMAT </w:instrText>
        </w:r>
        <w:r w:rsidRPr="005D1135">
          <w:rPr>
            <w:rFonts w:ascii="Times New Roman" w:hAnsi="Times New Roman"/>
          </w:rPr>
          <w:fldChar w:fldCharType="separate"/>
        </w:r>
        <w:r w:rsidR="00505D99">
          <w:rPr>
            <w:rFonts w:ascii="Times New Roman" w:hAnsi="Times New Roman"/>
            <w:noProof/>
          </w:rPr>
          <w:t>52</w:t>
        </w:r>
        <w:r w:rsidRPr="005D1135">
          <w:rPr>
            <w:rFonts w:ascii="Times New Roman" w:hAnsi="Times New Roman"/>
            <w:noProof/>
          </w:rPr>
          <w:fldChar w:fldCharType="end"/>
        </w:r>
      </w:p>
    </w:sdtContent>
  </w:sdt>
  <w:p w:rsidR="00574C4A" w:rsidRPr="005D1135" w:rsidRDefault="00574C4A">
    <w:pPr>
      <w:pStyle w:val="Stopka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433E" w:rsidRDefault="00BE433E" w:rsidP="00AA26F7">
      <w:pPr>
        <w:spacing w:before="0" w:line="240" w:lineRule="auto"/>
      </w:pPr>
      <w:r>
        <w:separator/>
      </w:r>
    </w:p>
  </w:footnote>
  <w:footnote w:type="continuationSeparator" w:id="0">
    <w:p w:rsidR="00BE433E" w:rsidRDefault="00BE433E" w:rsidP="00AA26F7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1F1B" w:rsidRDefault="007C1F1B" w:rsidP="007C1F1B">
    <w:pPr>
      <w:spacing w:line="240" w:lineRule="auto"/>
      <w:jc w:val="right"/>
      <w:rPr>
        <w:rFonts w:ascii="Times New Roman" w:hAnsi="Times New Roman"/>
        <w:b/>
        <w:szCs w:val="20"/>
      </w:rPr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5AF18E39" wp14:editId="7FE9FF56">
          <wp:simplePos x="0" y="0"/>
          <wp:positionH relativeFrom="column">
            <wp:posOffset>-30480</wp:posOffset>
          </wp:positionH>
          <wp:positionV relativeFrom="paragraph">
            <wp:posOffset>-120650</wp:posOffset>
          </wp:positionV>
          <wp:extent cx="1591945" cy="1456690"/>
          <wp:effectExtent l="0" t="0" r="0" b="0"/>
          <wp:wrapNone/>
          <wp:docPr id="2" name="Obraz 2" descr="Opis: C:\Users\User\Desktop\BPB\logo wspólne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C:\Users\User\Desktop\BPB\logo wspólne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1945" cy="1456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imes New Roman" w:hAnsi="Times New Roman"/>
        <w:b/>
        <w:szCs w:val="20"/>
      </w:rPr>
      <w:t>Biuro Projektów Budowlanych</w:t>
    </w:r>
  </w:p>
  <w:p w:rsidR="007C1F1B" w:rsidRDefault="007C1F1B" w:rsidP="007C1F1B">
    <w:pPr>
      <w:spacing w:line="240" w:lineRule="auto"/>
      <w:jc w:val="right"/>
      <w:rPr>
        <w:rFonts w:ascii="Times New Roman" w:hAnsi="Times New Roman"/>
        <w:b/>
        <w:szCs w:val="20"/>
      </w:rPr>
    </w:pPr>
    <w:r>
      <w:rPr>
        <w:rFonts w:ascii="Times New Roman" w:hAnsi="Times New Roman"/>
        <w:b/>
        <w:szCs w:val="20"/>
      </w:rPr>
      <w:t>Anna Grenda – Wołkow</w:t>
    </w:r>
  </w:p>
  <w:p w:rsidR="007C1F1B" w:rsidRDefault="007C1F1B" w:rsidP="007C1F1B">
    <w:pPr>
      <w:spacing w:line="240" w:lineRule="auto"/>
      <w:jc w:val="right"/>
      <w:rPr>
        <w:rFonts w:ascii="Times New Roman" w:hAnsi="Times New Roman"/>
        <w:szCs w:val="20"/>
      </w:rPr>
    </w:pPr>
    <w:r>
      <w:rPr>
        <w:rFonts w:ascii="Times New Roman" w:hAnsi="Times New Roman"/>
        <w:szCs w:val="20"/>
      </w:rPr>
      <w:t>ul. Trakt 31; 87-140 Chełmża</w:t>
    </w:r>
  </w:p>
  <w:p w:rsidR="007C1F1B" w:rsidRPr="007C1F1B" w:rsidRDefault="007C1F1B" w:rsidP="007C1F1B">
    <w:pPr>
      <w:pBdr>
        <w:bottom w:val="single" w:sz="4" w:space="1" w:color="auto"/>
      </w:pBdr>
      <w:tabs>
        <w:tab w:val="left" w:pos="405"/>
        <w:tab w:val="right" w:pos="9072"/>
      </w:tabs>
      <w:spacing w:after="240" w:line="360" w:lineRule="auto"/>
      <w:jc w:val="right"/>
      <w:rPr>
        <w:rFonts w:ascii="Times New Roman" w:hAnsi="Times New Roman"/>
        <w:szCs w:val="20"/>
        <w:lang w:val="en-US"/>
      </w:rPr>
    </w:pPr>
    <w:r>
      <w:rPr>
        <w:rFonts w:ascii="Times New Roman" w:hAnsi="Times New Roman"/>
        <w:szCs w:val="20"/>
        <w:lang w:val="en-US"/>
      </w:rPr>
      <w:t xml:space="preserve">Tel. 723-071-098 ; e-mail: </w:t>
    </w:r>
    <w:r w:rsidR="0005699E">
      <w:rPr>
        <w:rFonts w:ascii="Times New Roman" w:hAnsi="Times New Roman"/>
        <w:lang w:val="en-US"/>
      </w:rPr>
      <w:t>biuro@bpb.net.pl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79A1" w:rsidRPr="005D1135" w:rsidRDefault="004979A1" w:rsidP="004979A1">
    <w:pPr>
      <w:ind w:left="567"/>
      <w:jc w:val="right"/>
      <w:rPr>
        <w:rFonts w:ascii="Times New Roman" w:hAnsi="Times New Roman" w:cs="Times New Roman"/>
        <w:b/>
        <w:szCs w:val="20"/>
      </w:rPr>
    </w:pPr>
    <w:r w:rsidRPr="005D1135">
      <w:rPr>
        <w:rFonts w:ascii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58752" behindDoc="0" locked="0" layoutInCell="1" allowOverlap="1" wp14:anchorId="3F9CCEB3" wp14:editId="7DB2888F">
          <wp:simplePos x="0" y="0"/>
          <wp:positionH relativeFrom="column">
            <wp:posOffset>-61595</wp:posOffset>
          </wp:positionH>
          <wp:positionV relativeFrom="paragraph">
            <wp:posOffset>-230505</wp:posOffset>
          </wp:positionV>
          <wp:extent cx="1780540" cy="1104265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0540" cy="1104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5D1135">
      <w:rPr>
        <w:rFonts w:ascii="Times New Roman" w:hAnsi="Times New Roman" w:cs="Times New Roman"/>
        <w:b/>
        <w:szCs w:val="20"/>
      </w:rPr>
      <w:t>Biuro Projektów Budowlanych</w:t>
    </w:r>
  </w:p>
  <w:p w:rsidR="004979A1" w:rsidRPr="005D1135" w:rsidRDefault="004979A1" w:rsidP="004979A1">
    <w:pPr>
      <w:pBdr>
        <w:bottom w:val="single" w:sz="4" w:space="1" w:color="auto"/>
      </w:pBdr>
      <w:tabs>
        <w:tab w:val="left" w:pos="405"/>
        <w:tab w:val="right" w:pos="9072"/>
      </w:tabs>
      <w:jc w:val="right"/>
      <w:rPr>
        <w:rFonts w:ascii="Times New Roman" w:hAnsi="Times New Roman" w:cs="Times New Roman"/>
        <w:szCs w:val="20"/>
      </w:rPr>
    </w:pPr>
    <w:r w:rsidRPr="005D1135">
      <w:rPr>
        <w:rFonts w:ascii="Times New Roman" w:hAnsi="Times New Roman" w:cs="Times New Roman"/>
        <w:szCs w:val="20"/>
      </w:rPr>
      <w:t xml:space="preserve">Tel. 723-071-098 </w:t>
    </w:r>
  </w:p>
  <w:p w:rsidR="004979A1" w:rsidRPr="005D1135" w:rsidRDefault="004979A1" w:rsidP="004979A1">
    <w:pPr>
      <w:pBdr>
        <w:bottom w:val="single" w:sz="4" w:space="1" w:color="auto"/>
      </w:pBdr>
      <w:tabs>
        <w:tab w:val="left" w:pos="405"/>
        <w:tab w:val="right" w:pos="9072"/>
      </w:tabs>
      <w:jc w:val="right"/>
      <w:rPr>
        <w:rFonts w:ascii="Times New Roman" w:hAnsi="Times New Roman" w:cs="Times New Roman"/>
        <w:szCs w:val="20"/>
      </w:rPr>
    </w:pPr>
    <w:r w:rsidRPr="005D1135">
      <w:rPr>
        <w:rFonts w:ascii="Times New Roman" w:hAnsi="Times New Roman" w:cs="Times New Roman"/>
        <w:szCs w:val="20"/>
      </w:rPr>
      <w:t>e-mail: biuro@bpb.net.pl</w:t>
    </w:r>
  </w:p>
  <w:p w:rsidR="004979A1" w:rsidRPr="005D1135" w:rsidRDefault="004979A1" w:rsidP="004979A1">
    <w:pPr>
      <w:pBdr>
        <w:bottom w:val="single" w:sz="4" w:space="1" w:color="auto"/>
      </w:pBdr>
      <w:tabs>
        <w:tab w:val="left" w:pos="405"/>
        <w:tab w:val="right" w:pos="9072"/>
      </w:tabs>
      <w:rPr>
        <w:rFonts w:ascii="Times New Roman" w:hAnsi="Times New Roman" w:cs="Times New Roman"/>
        <w:sz w:val="10"/>
        <w:szCs w:val="20"/>
      </w:rPr>
    </w:pPr>
  </w:p>
  <w:p w:rsidR="007C1F1B" w:rsidRPr="005D1135" w:rsidRDefault="007C1F1B" w:rsidP="00935992">
    <w:pPr>
      <w:pStyle w:val="Nagwek"/>
      <w:spacing w:before="0"/>
      <w:rPr>
        <w:rFonts w:ascii="Times New Roman" w:hAnsi="Times New Roman"/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30D95"/>
    <w:multiLevelType w:val="hybridMultilevel"/>
    <w:tmpl w:val="7A9E94EC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6B5135"/>
    <w:multiLevelType w:val="hybridMultilevel"/>
    <w:tmpl w:val="3BC2F7C8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237817"/>
    <w:multiLevelType w:val="hybridMultilevel"/>
    <w:tmpl w:val="D6366AE6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DA73EB"/>
    <w:multiLevelType w:val="hybridMultilevel"/>
    <w:tmpl w:val="8AE88582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C70768"/>
    <w:multiLevelType w:val="hybridMultilevel"/>
    <w:tmpl w:val="C864628A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4A0D29"/>
    <w:multiLevelType w:val="hybridMultilevel"/>
    <w:tmpl w:val="36ACAB7E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0828D5"/>
    <w:multiLevelType w:val="multilevel"/>
    <w:tmpl w:val="20B07380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pStyle w:val="Nagwek2"/>
      <w:lvlText w:val="%1.%2."/>
      <w:lvlJc w:val="left"/>
      <w:pPr>
        <w:ind w:left="644" w:hanging="360"/>
      </w:pPr>
      <w:rPr>
        <w:rFonts w:hint="default"/>
        <w:i w:val="0"/>
      </w:rPr>
    </w:lvl>
    <w:lvl w:ilvl="2">
      <w:start w:val="1"/>
      <w:numFmt w:val="decimal"/>
      <w:pStyle w:val="Nagwek3"/>
      <w:lvlText w:val="%1.%2.%3."/>
      <w:lvlJc w:val="left"/>
      <w:pPr>
        <w:ind w:left="1004" w:hanging="720"/>
      </w:pPr>
      <w:rPr>
        <w:rFonts w:asciiTheme="minorHAnsi" w:hAnsiTheme="minorHAnsi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pStyle w:val="Nagwek4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7" w15:restartNumberingAfterBreak="0">
    <w:nsid w:val="35053779"/>
    <w:multiLevelType w:val="hybridMultilevel"/>
    <w:tmpl w:val="85CAFF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975C90"/>
    <w:multiLevelType w:val="hybridMultilevel"/>
    <w:tmpl w:val="A6E05252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925242"/>
    <w:multiLevelType w:val="hybridMultilevel"/>
    <w:tmpl w:val="D9900378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0165E6"/>
    <w:multiLevelType w:val="hybridMultilevel"/>
    <w:tmpl w:val="0A5847E2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7"/>
  </w:num>
  <w:num w:numId="5">
    <w:abstractNumId w:val="8"/>
  </w:num>
  <w:num w:numId="6">
    <w:abstractNumId w:val="9"/>
  </w:num>
  <w:num w:numId="7">
    <w:abstractNumId w:val="2"/>
  </w:num>
  <w:num w:numId="8">
    <w:abstractNumId w:val="0"/>
  </w:num>
  <w:num w:numId="9">
    <w:abstractNumId w:val="1"/>
  </w:num>
  <w:num w:numId="10">
    <w:abstractNumId w:val="10"/>
  </w:num>
  <w:num w:numId="11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5EFC"/>
    <w:rsid w:val="00006172"/>
    <w:rsid w:val="00032750"/>
    <w:rsid w:val="000443A9"/>
    <w:rsid w:val="00054A7A"/>
    <w:rsid w:val="0005699E"/>
    <w:rsid w:val="00063D49"/>
    <w:rsid w:val="00092EBC"/>
    <w:rsid w:val="000941FF"/>
    <w:rsid w:val="00094A75"/>
    <w:rsid w:val="000B673F"/>
    <w:rsid w:val="000F5A2C"/>
    <w:rsid w:val="001073EE"/>
    <w:rsid w:val="001111E2"/>
    <w:rsid w:val="001141EE"/>
    <w:rsid w:val="0011633E"/>
    <w:rsid w:val="0012095E"/>
    <w:rsid w:val="001431D0"/>
    <w:rsid w:val="001828D1"/>
    <w:rsid w:val="001A15BB"/>
    <w:rsid w:val="001C7D04"/>
    <w:rsid w:val="001D5FCA"/>
    <w:rsid w:val="001E2FD6"/>
    <w:rsid w:val="0021131E"/>
    <w:rsid w:val="002148B2"/>
    <w:rsid w:val="00215FD7"/>
    <w:rsid w:val="00217296"/>
    <w:rsid w:val="0022378E"/>
    <w:rsid w:val="002B18BA"/>
    <w:rsid w:val="002B4465"/>
    <w:rsid w:val="002D2E6E"/>
    <w:rsid w:val="002D656C"/>
    <w:rsid w:val="002E5E2B"/>
    <w:rsid w:val="002E5EFC"/>
    <w:rsid w:val="00362FAD"/>
    <w:rsid w:val="00372FD9"/>
    <w:rsid w:val="00376C88"/>
    <w:rsid w:val="003A2F96"/>
    <w:rsid w:val="003A4335"/>
    <w:rsid w:val="003A764C"/>
    <w:rsid w:val="003A7E2E"/>
    <w:rsid w:val="003B3AB8"/>
    <w:rsid w:val="003B3CB8"/>
    <w:rsid w:val="003B7EA9"/>
    <w:rsid w:val="003D1985"/>
    <w:rsid w:val="003E7F2B"/>
    <w:rsid w:val="003F1E42"/>
    <w:rsid w:val="004052AE"/>
    <w:rsid w:val="00426ADC"/>
    <w:rsid w:val="00430717"/>
    <w:rsid w:val="00434A1D"/>
    <w:rsid w:val="00437271"/>
    <w:rsid w:val="0044044F"/>
    <w:rsid w:val="00441D77"/>
    <w:rsid w:val="004422E8"/>
    <w:rsid w:val="004437D6"/>
    <w:rsid w:val="00464D5F"/>
    <w:rsid w:val="00471B1A"/>
    <w:rsid w:val="00472BDF"/>
    <w:rsid w:val="004979A1"/>
    <w:rsid w:val="004B3DCD"/>
    <w:rsid w:val="004B5428"/>
    <w:rsid w:val="004B72BA"/>
    <w:rsid w:val="004E208C"/>
    <w:rsid w:val="004E328F"/>
    <w:rsid w:val="004F2BEC"/>
    <w:rsid w:val="004F69DC"/>
    <w:rsid w:val="00505D99"/>
    <w:rsid w:val="00506D10"/>
    <w:rsid w:val="00514F0E"/>
    <w:rsid w:val="005206A1"/>
    <w:rsid w:val="00532822"/>
    <w:rsid w:val="00561743"/>
    <w:rsid w:val="00574C4A"/>
    <w:rsid w:val="005804E8"/>
    <w:rsid w:val="005825C2"/>
    <w:rsid w:val="00584851"/>
    <w:rsid w:val="005A142A"/>
    <w:rsid w:val="005A3D91"/>
    <w:rsid w:val="005B42EE"/>
    <w:rsid w:val="005C5138"/>
    <w:rsid w:val="005D032E"/>
    <w:rsid w:val="005D1135"/>
    <w:rsid w:val="005D42EB"/>
    <w:rsid w:val="005E6196"/>
    <w:rsid w:val="00605180"/>
    <w:rsid w:val="006137FD"/>
    <w:rsid w:val="006231EB"/>
    <w:rsid w:val="00631F9F"/>
    <w:rsid w:val="006418B6"/>
    <w:rsid w:val="00647040"/>
    <w:rsid w:val="00651B9A"/>
    <w:rsid w:val="00652279"/>
    <w:rsid w:val="0067442A"/>
    <w:rsid w:val="00674730"/>
    <w:rsid w:val="006A55F8"/>
    <w:rsid w:val="006A6FA8"/>
    <w:rsid w:val="006C1A60"/>
    <w:rsid w:val="006E1411"/>
    <w:rsid w:val="006E2F3D"/>
    <w:rsid w:val="006E57A1"/>
    <w:rsid w:val="006E733E"/>
    <w:rsid w:val="006F2C57"/>
    <w:rsid w:val="007027BB"/>
    <w:rsid w:val="007217F4"/>
    <w:rsid w:val="007219EC"/>
    <w:rsid w:val="00725A3C"/>
    <w:rsid w:val="00730067"/>
    <w:rsid w:val="007330FB"/>
    <w:rsid w:val="00736ADE"/>
    <w:rsid w:val="0074748B"/>
    <w:rsid w:val="00751CD9"/>
    <w:rsid w:val="00774BF5"/>
    <w:rsid w:val="007A31DC"/>
    <w:rsid w:val="007C0F8E"/>
    <w:rsid w:val="007C1F1B"/>
    <w:rsid w:val="007E2642"/>
    <w:rsid w:val="007F0E15"/>
    <w:rsid w:val="00800DCB"/>
    <w:rsid w:val="00812C1E"/>
    <w:rsid w:val="00820C7B"/>
    <w:rsid w:val="008334E8"/>
    <w:rsid w:val="00847A6E"/>
    <w:rsid w:val="00896C20"/>
    <w:rsid w:val="008B7464"/>
    <w:rsid w:val="008C1467"/>
    <w:rsid w:val="008C5C51"/>
    <w:rsid w:val="008E2F6E"/>
    <w:rsid w:val="008E77D7"/>
    <w:rsid w:val="008F65BC"/>
    <w:rsid w:val="00913057"/>
    <w:rsid w:val="00931A4E"/>
    <w:rsid w:val="00935992"/>
    <w:rsid w:val="00944299"/>
    <w:rsid w:val="0094687A"/>
    <w:rsid w:val="00952367"/>
    <w:rsid w:val="00952AA6"/>
    <w:rsid w:val="00963C7F"/>
    <w:rsid w:val="00974025"/>
    <w:rsid w:val="00975EEA"/>
    <w:rsid w:val="00995809"/>
    <w:rsid w:val="009B06D6"/>
    <w:rsid w:val="009F0A61"/>
    <w:rsid w:val="00A05589"/>
    <w:rsid w:val="00A06101"/>
    <w:rsid w:val="00A13FFF"/>
    <w:rsid w:val="00A2364F"/>
    <w:rsid w:val="00A61343"/>
    <w:rsid w:val="00A63DB9"/>
    <w:rsid w:val="00A76EE4"/>
    <w:rsid w:val="00A8124A"/>
    <w:rsid w:val="00A94747"/>
    <w:rsid w:val="00AA26F7"/>
    <w:rsid w:val="00AB52B7"/>
    <w:rsid w:val="00AC023C"/>
    <w:rsid w:val="00AD5D32"/>
    <w:rsid w:val="00B0340A"/>
    <w:rsid w:val="00B33930"/>
    <w:rsid w:val="00B45E3A"/>
    <w:rsid w:val="00B533AC"/>
    <w:rsid w:val="00B534C3"/>
    <w:rsid w:val="00B8167B"/>
    <w:rsid w:val="00B86B2C"/>
    <w:rsid w:val="00B91F51"/>
    <w:rsid w:val="00B955CB"/>
    <w:rsid w:val="00BA2035"/>
    <w:rsid w:val="00BA3B5F"/>
    <w:rsid w:val="00BA66A0"/>
    <w:rsid w:val="00BA6A8C"/>
    <w:rsid w:val="00BC1D8F"/>
    <w:rsid w:val="00BC26FD"/>
    <w:rsid w:val="00BC294B"/>
    <w:rsid w:val="00BE433E"/>
    <w:rsid w:val="00C037C5"/>
    <w:rsid w:val="00C05FEA"/>
    <w:rsid w:val="00C12FB2"/>
    <w:rsid w:val="00C17A70"/>
    <w:rsid w:val="00C231B6"/>
    <w:rsid w:val="00C27CDD"/>
    <w:rsid w:val="00C42C39"/>
    <w:rsid w:val="00C6282E"/>
    <w:rsid w:val="00C65E6A"/>
    <w:rsid w:val="00C77F8A"/>
    <w:rsid w:val="00CA5C51"/>
    <w:rsid w:val="00CB3768"/>
    <w:rsid w:val="00CC4B16"/>
    <w:rsid w:val="00CD676D"/>
    <w:rsid w:val="00CE2AFA"/>
    <w:rsid w:val="00CF011C"/>
    <w:rsid w:val="00D01BD2"/>
    <w:rsid w:val="00D14D6E"/>
    <w:rsid w:val="00D56F8F"/>
    <w:rsid w:val="00D66893"/>
    <w:rsid w:val="00D7065F"/>
    <w:rsid w:val="00D949C3"/>
    <w:rsid w:val="00DA470D"/>
    <w:rsid w:val="00DB0BB2"/>
    <w:rsid w:val="00DC4EFA"/>
    <w:rsid w:val="00DC7C8D"/>
    <w:rsid w:val="00E11C21"/>
    <w:rsid w:val="00E21FE3"/>
    <w:rsid w:val="00E25CA3"/>
    <w:rsid w:val="00E371E1"/>
    <w:rsid w:val="00E41016"/>
    <w:rsid w:val="00E4477B"/>
    <w:rsid w:val="00E52A0C"/>
    <w:rsid w:val="00E61392"/>
    <w:rsid w:val="00E6141F"/>
    <w:rsid w:val="00E80914"/>
    <w:rsid w:val="00E82DBB"/>
    <w:rsid w:val="00E91659"/>
    <w:rsid w:val="00EA2375"/>
    <w:rsid w:val="00ED42F1"/>
    <w:rsid w:val="00ED475C"/>
    <w:rsid w:val="00ED60DF"/>
    <w:rsid w:val="00EE6BD0"/>
    <w:rsid w:val="00EF0147"/>
    <w:rsid w:val="00EF3F1E"/>
    <w:rsid w:val="00F07CB9"/>
    <w:rsid w:val="00F24618"/>
    <w:rsid w:val="00F27636"/>
    <w:rsid w:val="00F3597F"/>
    <w:rsid w:val="00F50EB3"/>
    <w:rsid w:val="00F5130A"/>
    <w:rsid w:val="00F75A89"/>
    <w:rsid w:val="00F8593F"/>
    <w:rsid w:val="00FB6328"/>
    <w:rsid w:val="00FC4F01"/>
    <w:rsid w:val="00FE7D40"/>
    <w:rsid w:val="00FF570D"/>
    <w:rsid w:val="00FF7F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A6C0B972-B937-40B5-BC8F-80B86CF5D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26F7"/>
    <w:pPr>
      <w:tabs>
        <w:tab w:val="left" w:pos="284"/>
      </w:tabs>
      <w:spacing w:before="60" w:after="0" w:line="336" w:lineRule="auto"/>
      <w:jc w:val="both"/>
    </w:pPr>
    <w:rPr>
      <w:rFonts w:cs="Times-Roman"/>
      <w:sz w:val="20"/>
    </w:rPr>
  </w:style>
  <w:style w:type="paragraph" w:styleId="Nagwek1">
    <w:name w:val="heading 1"/>
    <w:basedOn w:val="Normalny"/>
    <w:next w:val="Normalny"/>
    <w:link w:val="Nagwek1Znak"/>
    <w:qFormat/>
    <w:rsid w:val="0094687A"/>
    <w:pPr>
      <w:keepNext/>
      <w:widowControl w:val="0"/>
      <w:numPr>
        <w:numId w:val="1"/>
      </w:numPr>
      <w:autoSpaceDE w:val="0"/>
      <w:autoSpaceDN w:val="0"/>
      <w:adjustRightInd w:val="0"/>
      <w:spacing w:before="240"/>
      <w:ind w:left="357" w:right="3402" w:hanging="357"/>
      <w:outlineLvl w:val="0"/>
    </w:pPr>
    <w:rPr>
      <w:rFonts w:eastAsia="Times New Roman" w:cs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AA26F7"/>
    <w:pPr>
      <w:keepNext/>
      <w:numPr>
        <w:ilvl w:val="1"/>
        <w:numId w:val="1"/>
      </w:numPr>
      <w:spacing w:before="120" w:after="60"/>
      <w:ind w:left="715" w:hanging="505"/>
      <w:outlineLvl w:val="1"/>
    </w:pPr>
    <w:rPr>
      <w:rFonts w:eastAsia="TimesNewRoman,Bold" w:cs="TimesNewRoman,Bold"/>
      <w:b/>
      <w:bCs/>
      <w:iCs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AA26F7"/>
    <w:pPr>
      <w:keepNext/>
      <w:numPr>
        <w:ilvl w:val="2"/>
        <w:numId w:val="1"/>
      </w:numPr>
      <w:tabs>
        <w:tab w:val="clear" w:pos="284"/>
      </w:tabs>
      <w:spacing w:before="120" w:after="60" w:line="300" w:lineRule="auto"/>
      <w:outlineLvl w:val="2"/>
    </w:pPr>
    <w:rPr>
      <w:rFonts w:eastAsia="Times New Roman" w:cs="Times New Roman"/>
      <w:bCs/>
      <w:szCs w:val="26"/>
      <w:lang w:eastAsia="pl-PL"/>
    </w:rPr>
  </w:style>
  <w:style w:type="paragraph" w:styleId="Nagwek4">
    <w:name w:val="heading 4"/>
    <w:basedOn w:val="Akapitzlist"/>
    <w:next w:val="Normalny"/>
    <w:link w:val="Nagwek4Znak"/>
    <w:uiPriority w:val="9"/>
    <w:unhideWhenUsed/>
    <w:qFormat/>
    <w:rsid w:val="001828D1"/>
    <w:pPr>
      <w:numPr>
        <w:ilvl w:val="3"/>
        <w:numId w:val="1"/>
      </w:numPr>
      <w:spacing w:before="120" w:after="60"/>
      <w:ind w:left="1145"/>
      <w:outlineLvl w:val="3"/>
    </w:p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43727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3727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3727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3727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3727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2E5EF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94687A"/>
    <w:rPr>
      <w:rFonts w:eastAsia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AA26F7"/>
    <w:rPr>
      <w:rFonts w:eastAsia="TimesNewRoman,Bold" w:cs="TimesNewRoman,Bold"/>
      <w:b/>
      <w:bCs/>
      <w:iCs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AA26F7"/>
    <w:rPr>
      <w:rFonts w:eastAsia="Times New Roman" w:cs="Times New Roman"/>
      <w:bCs/>
      <w:szCs w:val="26"/>
      <w:lang w:eastAsia="pl-PL"/>
    </w:rPr>
  </w:style>
  <w:style w:type="paragraph" w:styleId="Spistreci1">
    <w:name w:val="toc 1"/>
    <w:basedOn w:val="Normalny"/>
    <w:next w:val="Normalny"/>
    <w:autoRedefine/>
    <w:semiHidden/>
    <w:unhideWhenUsed/>
    <w:rsid w:val="000941FF"/>
    <w:pPr>
      <w:tabs>
        <w:tab w:val="right" w:leader="dot" w:pos="9180"/>
      </w:tabs>
      <w:overflowPunct w:val="0"/>
      <w:autoSpaceDE w:val="0"/>
      <w:autoSpaceDN w:val="0"/>
      <w:adjustRightInd w:val="0"/>
      <w:spacing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24"/>
      <w:u w:val="singl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941FF"/>
    <w:pPr>
      <w:tabs>
        <w:tab w:val="center" w:pos="4536"/>
        <w:tab w:val="right" w:pos="9072"/>
      </w:tabs>
      <w:spacing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0941FF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941FF"/>
    <w:pPr>
      <w:tabs>
        <w:tab w:val="center" w:pos="4536"/>
        <w:tab w:val="right" w:pos="9072"/>
      </w:tabs>
      <w:spacing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941FF"/>
    <w:rPr>
      <w:rFonts w:ascii="Calibri" w:eastAsia="Times New Roman" w:hAnsi="Calibri" w:cs="Times New Roman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0941FF"/>
    <w:pPr>
      <w:spacing w:line="240" w:lineRule="auto"/>
    </w:pPr>
    <w:rPr>
      <w:rFonts w:ascii="Times New Roman" w:eastAsia="Times New Roman" w:hAnsi="Times New Roman" w:cs="Times New Roman"/>
      <w:color w:val="0000FF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941FF"/>
    <w:rPr>
      <w:rFonts w:ascii="Times New Roman" w:eastAsia="Times New Roman" w:hAnsi="Times New Roman" w:cs="Times New Roman"/>
      <w:color w:val="0000FF"/>
      <w:sz w:val="20"/>
      <w:szCs w:val="20"/>
      <w:lang w:eastAsia="pl-PL"/>
    </w:rPr>
  </w:style>
  <w:style w:type="paragraph" w:customStyle="1" w:styleId="tytudospisu">
    <w:name w:val="tytuł do spisu"/>
    <w:basedOn w:val="Nagwek1"/>
    <w:rsid w:val="000941FF"/>
  </w:style>
  <w:style w:type="paragraph" w:customStyle="1" w:styleId="Standardowytekst">
    <w:name w:val="Standardowy.tekst"/>
    <w:autoRedefine/>
    <w:rsid w:val="000941FF"/>
    <w:pPr>
      <w:tabs>
        <w:tab w:val="right" w:leader="dot" w:pos="9000"/>
      </w:tabs>
      <w:overflowPunct w:val="0"/>
      <w:autoSpaceDE w:val="0"/>
      <w:autoSpaceDN w:val="0"/>
      <w:adjustRightInd w:val="0"/>
      <w:spacing w:after="0" w:line="240" w:lineRule="auto"/>
      <w:ind w:right="-110"/>
      <w:jc w:val="both"/>
    </w:pPr>
    <w:rPr>
      <w:rFonts w:ascii="Arial Narrow" w:eastAsia="Times New Roman" w:hAnsi="Arial Narrow" w:cs="Times New Roman"/>
      <w:b/>
      <w:position w:val="-26"/>
      <w:sz w:val="24"/>
      <w:szCs w:val="24"/>
      <w:lang w:eastAsia="pl-PL"/>
    </w:rPr>
  </w:style>
  <w:style w:type="paragraph" w:customStyle="1" w:styleId="tekstost">
    <w:name w:val="tekst ost"/>
    <w:basedOn w:val="Normalny"/>
    <w:rsid w:val="000941FF"/>
    <w:pPr>
      <w:overflowPunct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Styl3">
    <w:name w:val="Styl 3"/>
    <w:basedOn w:val="Standardowytekst"/>
    <w:rsid w:val="000941FF"/>
    <w:pPr>
      <w:overflowPunct/>
      <w:autoSpaceDE/>
      <w:autoSpaceDN/>
      <w:adjustRightInd/>
      <w:spacing w:line="360" w:lineRule="auto"/>
      <w:ind w:right="0"/>
    </w:pPr>
    <w:rPr>
      <w:b w:val="0"/>
      <w:bCs/>
      <w:color w:val="FF0000"/>
      <w:position w:val="0"/>
      <w:sz w:val="22"/>
      <w:szCs w:val="20"/>
    </w:rPr>
  </w:style>
  <w:style w:type="paragraph" w:customStyle="1" w:styleId="Subhead">
    <w:name w:val="Subhead"/>
    <w:rsid w:val="000941FF"/>
    <w:pPr>
      <w:overflowPunct w:val="0"/>
      <w:autoSpaceDE w:val="0"/>
      <w:autoSpaceDN w:val="0"/>
      <w:adjustRightInd w:val="0"/>
      <w:spacing w:after="288" w:line="240" w:lineRule="auto"/>
      <w:ind w:left="567" w:hanging="567"/>
      <w:jc w:val="both"/>
    </w:pPr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0941FF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1828D1"/>
    <w:rPr>
      <w:rFonts w:cs="Times-Roman"/>
    </w:rPr>
  </w:style>
  <w:style w:type="character" w:customStyle="1" w:styleId="Nagwek5Znak">
    <w:name w:val="Nagłówek 5 Znak"/>
    <w:basedOn w:val="Domylnaczcionkaakapitu"/>
    <w:link w:val="Nagwek5"/>
    <w:uiPriority w:val="9"/>
    <w:rsid w:val="0043727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3727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3727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3727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3727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StylIwony">
    <w:name w:val="Styl Iwony"/>
    <w:basedOn w:val="Normalny"/>
    <w:rsid w:val="00652279"/>
    <w:pPr>
      <w:tabs>
        <w:tab w:val="clear" w:pos="284"/>
      </w:tabs>
      <w:overflowPunct w:val="0"/>
      <w:autoSpaceDE w:val="0"/>
      <w:autoSpaceDN w:val="0"/>
      <w:adjustRightInd w:val="0"/>
      <w:spacing w:before="120" w:after="120" w:line="240" w:lineRule="auto"/>
    </w:pPr>
    <w:rPr>
      <w:rFonts w:ascii="Bookman Old Style" w:eastAsia="Times New Roman" w:hAnsi="Bookman Old Style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227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2279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5A142A"/>
    <w:rPr>
      <w:color w:val="808080"/>
    </w:rPr>
  </w:style>
  <w:style w:type="character" w:styleId="Hipercze">
    <w:name w:val="Hyperlink"/>
    <w:basedOn w:val="Domylnaczcionkaakapitu"/>
    <w:uiPriority w:val="99"/>
    <w:semiHidden/>
    <w:unhideWhenUsed/>
    <w:rsid w:val="007C1F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175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9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8</Pages>
  <Words>2094</Words>
  <Characters>12570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Radosław Łukaszewicz</cp:lastModifiedBy>
  <cp:revision>44</cp:revision>
  <cp:lastPrinted>2017-04-11T11:00:00Z</cp:lastPrinted>
  <dcterms:created xsi:type="dcterms:W3CDTF">2016-06-28T14:54:00Z</dcterms:created>
  <dcterms:modified xsi:type="dcterms:W3CDTF">2019-05-31T09:00:00Z</dcterms:modified>
</cp:coreProperties>
</file>