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E4E69" w:rsidRDefault="003E4E69">
      <w:pPr>
        <w:rPr>
          <w:sz w:val="50"/>
          <w:szCs w:val="50"/>
        </w:rPr>
      </w:pPr>
    </w:p>
    <w:p w:rsidR="003E4E69" w:rsidRDefault="003E4E69" w:rsidP="003E4E69">
      <w:pPr>
        <w:pStyle w:val="Nagwek4"/>
        <w:rPr>
          <w:sz w:val="50"/>
          <w:szCs w:val="50"/>
        </w:rPr>
      </w:pPr>
    </w:p>
    <w:p w:rsidR="003E4E69" w:rsidRDefault="003E4E69" w:rsidP="003E4E69">
      <w:pPr>
        <w:pStyle w:val="Nagwek4"/>
        <w:rPr>
          <w:sz w:val="50"/>
          <w:szCs w:val="50"/>
        </w:rPr>
      </w:pPr>
    </w:p>
    <w:p w:rsidR="003E4E69" w:rsidRDefault="003E4E69" w:rsidP="003E4E69">
      <w:pPr>
        <w:pStyle w:val="Nagwek4"/>
        <w:rPr>
          <w:sz w:val="50"/>
          <w:szCs w:val="50"/>
        </w:rPr>
      </w:pPr>
    </w:p>
    <w:p w:rsidR="008D0BC6" w:rsidRDefault="008D0BC6" w:rsidP="008D0BC6"/>
    <w:p w:rsidR="008D0BC6" w:rsidRDefault="008D0BC6" w:rsidP="008D0BC6"/>
    <w:p w:rsidR="008D0BC6" w:rsidRDefault="008D0BC6" w:rsidP="008D0BC6"/>
    <w:p w:rsidR="008D0BC6" w:rsidRPr="008D0BC6" w:rsidRDefault="008D0BC6" w:rsidP="008D0BC6"/>
    <w:p w:rsidR="0005662E" w:rsidRPr="003E4E69" w:rsidRDefault="0005662E" w:rsidP="003E4E69">
      <w:pPr>
        <w:pStyle w:val="Nagwek4"/>
        <w:rPr>
          <w:sz w:val="50"/>
          <w:szCs w:val="50"/>
        </w:rPr>
      </w:pPr>
      <w:r w:rsidRPr="003E4E69">
        <w:rPr>
          <w:sz w:val="50"/>
          <w:szCs w:val="50"/>
        </w:rPr>
        <w:t>D - 08.01.01</w:t>
      </w:r>
    </w:p>
    <w:p w:rsidR="0005662E" w:rsidRPr="003E4E69" w:rsidRDefault="008D0BC6">
      <w:pPr>
        <w:jc w:val="center"/>
        <w:rPr>
          <w:sz w:val="50"/>
          <w:szCs w:val="50"/>
        </w:rPr>
      </w:pPr>
      <w:r>
        <w:rPr>
          <w:b/>
          <w:sz w:val="50"/>
          <w:szCs w:val="50"/>
        </w:rPr>
        <w:t>Krawężniki i Oporniki Betonowe</w:t>
      </w:r>
    </w:p>
    <w:p w:rsidR="003E4E69" w:rsidRDefault="0005662E" w:rsidP="003E4E69">
      <w:pPr>
        <w:pStyle w:val="Nagwek1"/>
        <w:numPr>
          <w:ilvl w:val="0"/>
          <w:numId w:val="0"/>
        </w:numPr>
        <w:ind w:left="432" w:hanging="432"/>
      </w:pPr>
      <w:r>
        <w:t xml:space="preserve"> </w:t>
      </w:r>
    </w:p>
    <w:p w:rsidR="0005662E" w:rsidRPr="00D66A6D" w:rsidRDefault="003E4E69" w:rsidP="003E4E69">
      <w:pPr>
        <w:rPr>
          <w:b/>
          <w:sz w:val="22"/>
          <w:szCs w:val="22"/>
          <w:u w:val="single"/>
        </w:rPr>
      </w:pPr>
      <w:r>
        <w:br w:type="page"/>
      </w:r>
      <w:r w:rsidR="0005662E" w:rsidRPr="00D66A6D">
        <w:rPr>
          <w:b/>
          <w:sz w:val="22"/>
          <w:szCs w:val="22"/>
          <w:u w:val="single"/>
        </w:rPr>
        <w:lastRenderedPageBreak/>
        <w:t>WSTĘP</w:t>
      </w:r>
    </w:p>
    <w:p w:rsidR="0005662E" w:rsidRPr="00B03D61" w:rsidRDefault="0005662E">
      <w:pPr>
        <w:pStyle w:val="Nagwek2"/>
        <w:rPr>
          <w:sz w:val="22"/>
          <w:szCs w:val="22"/>
        </w:rPr>
      </w:pPr>
      <w:r w:rsidRPr="00B03D61">
        <w:rPr>
          <w:sz w:val="22"/>
          <w:szCs w:val="22"/>
        </w:rPr>
        <w:t>1.1. Przedmiot SST</w:t>
      </w:r>
    </w:p>
    <w:p w:rsidR="0005662E" w:rsidRPr="00B03D61" w:rsidRDefault="0005662E">
      <w:pPr>
        <w:ind w:firstLine="471"/>
        <w:jc w:val="left"/>
        <w:rPr>
          <w:b/>
          <w:bCs/>
          <w:sz w:val="22"/>
          <w:szCs w:val="22"/>
        </w:rPr>
      </w:pPr>
      <w:r w:rsidRPr="00B03D61">
        <w:rPr>
          <w:b/>
          <w:sz w:val="22"/>
          <w:szCs w:val="22"/>
        </w:rPr>
        <w:tab/>
      </w:r>
      <w:r w:rsidRPr="00B03D61">
        <w:rPr>
          <w:sz w:val="22"/>
          <w:szCs w:val="22"/>
        </w:rPr>
        <w:t xml:space="preserve">Przedmiotem niniejszej szczegółowej specyfikacji technicznej (SST) są wymagania </w:t>
      </w:r>
      <w:r w:rsidR="003E4E69" w:rsidRPr="00B03D61">
        <w:rPr>
          <w:sz w:val="22"/>
          <w:szCs w:val="22"/>
        </w:rPr>
        <w:t xml:space="preserve">ogólne </w:t>
      </w:r>
      <w:r w:rsidRPr="00B03D61">
        <w:rPr>
          <w:sz w:val="22"/>
          <w:szCs w:val="22"/>
        </w:rPr>
        <w:t>dotyczące wykonania</w:t>
      </w:r>
      <w:r w:rsidR="003E4E69" w:rsidRPr="00B03D61">
        <w:rPr>
          <w:sz w:val="22"/>
          <w:szCs w:val="22"/>
        </w:rPr>
        <w:t xml:space="preserve"> </w:t>
      </w:r>
      <w:r w:rsidR="003E4E69" w:rsidRPr="00B03D61">
        <w:rPr>
          <w:b/>
          <w:bCs/>
          <w:sz w:val="22"/>
          <w:szCs w:val="22"/>
        </w:rPr>
        <w:t>krawężników i oporników betonowych</w:t>
      </w:r>
      <w:r w:rsidRPr="00B03D61">
        <w:rPr>
          <w:b/>
          <w:bCs/>
          <w:sz w:val="22"/>
          <w:szCs w:val="22"/>
        </w:rPr>
        <w:t>.</w:t>
      </w:r>
    </w:p>
    <w:p w:rsidR="0005662E" w:rsidRPr="00B03D61" w:rsidRDefault="0005662E">
      <w:pPr>
        <w:pStyle w:val="tekstost"/>
        <w:spacing w:before="120"/>
        <w:rPr>
          <w:b/>
          <w:sz w:val="22"/>
          <w:szCs w:val="22"/>
        </w:rPr>
      </w:pPr>
      <w:r w:rsidRPr="00B03D61">
        <w:rPr>
          <w:b/>
          <w:bCs/>
          <w:sz w:val="22"/>
          <w:szCs w:val="22"/>
        </w:rPr>
        <w:t>1.2. Zakres stosowania SST</w:t>
      </w:r>
    </w:p>
    <w:p w:rsidR="0005662E" w:rsidRPr="00B03D61" w:rsidRDefault="0005662E">
      <w:pPr>
        <w:rPr>
          <w:sz w:val="22"/>
          <w:szCs w:val="22"/>
        </w:rPr>
      </w:pPr>
      <w:r w:rsidRPr="00B03D61">
        <w:rPr>
          <w:b/>
          <w:sz w:val="22"/>
          <w:szCs w:val="22"/>
        </w:rPr>
        <w:tab/>
      </w:r>
      <w:r w:rsidRPr="00B03D61">
        <w:rPr>
          <w:sz w:val="22"/>
          <w:szCs w:val="22"/>
        </w:rPr>
        <w:t>Szczegółowa specyfikacja techniczna (SST) stanowi dokument przetargowy i kontraktowy przy zlecaniu i realizacji robót.</w:t>
      </w:r>
    </w:p>
    <w:p w:rsidR="0005662E" w:rsidRPr="00B03D61" w:rsidRDefault="0005662E">
      <w:pPr>
        <w:pStyle w:val="Nagwek2"/>
        <w:rPr>
          <w:sz w:val="22"/>
          <w:szCs w:val="22"/>
        </w:rPr>
      </w:pPr>
      <w:r w:rsidRPr="00B03D61">
        <w:rPr>
          <w:sz w:val="22"/>
          <w:szCs w:val="22"/>
        </w:rPr>
        <w:t>1.3. Zakres robót objętych SST</w:t>
      </w:r>
    </w:p>
    <w:p w:rsidR="0005662E" w:rsidRPr="00B03D61" w:rsidRDefault="0005662E">
      <w:pPr>
        <w:rPr>
          <w:sz w:val="22"/>
          <w:szCs w:val="22"/>
        </w:rPr>
      </w:pPr>
      <w:r w:rsidRPr="00B03D61">
        <w:rPr>
          <w:b/>
          <w:sz w:val="22"/>
          <w:szCs w:val="22"/>
        </w:rPr>
        <w:tab/>
      </w:r>
      <w:r w:rsidRPr="00B03D61">
        <w:rPr>
          <w:sz w:val="22"/>
          <w:szCs w:val="22"/>
        </w:rPr>
        <w:t>Ustalenia zawarte w niniejszej specyfikacji dotyczą zasad prowadzenia robót zwią</w:t>
      </w:r>
      <w:r w:rsidR="008D0BC6">
        <w:rPr>
          <w:sz w:val="22"/>
          <w:szCs w:val="22"/>
        </w:rPr>
        <w:t>zanych z ustawieniem oporników betonowych 12x25</w:t>
      </w:r>
      <w:r w:rsidRPr="00B03D61">
        <w:rPr>
          <w:sz w:val="22"/>
          <w:szCs w:val="22"/>
        </w:rPr>
        <w:t xml:space="preserve"> cm na ławie betonowej z oporem z betonu C12/15. </w:t>
      </w:r>
    </w:p>
    <w:p w:rsidR="0005662E" w:rsidRPr="00B03D61" w:rsidRDefault="0005662E" w:rsidP="00C9306F">
      <w:pPr>
        <w:rPr>
          <w:b/>
          <w:sz w:val="22"/>
          <w:szCs w:val="22"/>
        </w:rPr>
      </w:pPr>
      <w:r w:rsidRPr="00B03D61">
        <w:rPr>
          <w:b/>
          <w:sz w:val="22"/>
          <w:szCs w:val="22"/>
        </w:rPr>
        <w:t>1.4. Określenia podstawowe</w:t>
      </w:r>
    </w:p>
    <w:p w:rsidR="0005662E" w:rsidRPr="00B03D61" w:rsidRDefault="0005662E">
      <w:pPr>
        <w:ind w:left="426" w:hanging="426"/>
        <w:rPr>
          <w:b/>
          <w:sz w:val="22"/>
          <w:szCs w:val="22"/>
        </w:rPr>
      </w:pPr>
      <w:r w:rsidRPr="00B03D61">
        <w:rPr>
          <w:b/>
          <w:sz w:val="22"/>
          <w:szCs w:val="22"/>
        </w:rPr>
        <w:t xml:space="preserve">1.4.1. </w:t>
      </w:r>
      <w:r w:rsidRPr="00B03D61">
        <w:rPr>
          <w:sz w:val="22"/>
          <w:szCs w:val="22"/>
        </w:rPr>
        <w:t>Krawężniki betonowe - prefabrykowane belki betonowe ograniczające chodniki dla pieszych, pasy dzielące, wyspy kierujące oraz nawierzchnie drogowe.</w:t>
      </w:r>
    </w:p>
    <w:p w:rsidR="0005662E" w:rsidRPr="00B03D61" w:rsidRDefault="0005662E">
      <w:pPr>
        <w:ind w:left="426" w:hanging="426"/>
        <w:rPr>
          <w:sz w:val="22"/>
          <w:szCs w:val="22"/>
        </w:rPr>
      </w:pPr>
      <w:r w:rsidRPr="00B03D61">
        <w:rPr>
          <w:b/>
          <w:sz w:val="22"/>
          <w:szCs w:val="22"/>
        </w:rPr>
        <w:t xml:space="preserve">1.4.2. </w:t>
      </w:r>
      <w:r w:rsidRPr="00B03D61">
        <w:rPr>
          <w:sz w:val="22"/>
          <w:szCs w:val="22"/>
        </w:rPr>
        <w:t>Pozostałe określenia podstawowe są zgodne z obowiązującymi, odpowiednimi polskimi normami i z definicjami podanymi w SST D-00.00.00 „Wymagania ogólne” pkt 1.4.</w:t>
      </w:r>
    </w:p>
    <w:p w:rsidR="0005662E" w:rsidRPr="00B03D61" w:rsidRDefault="0005662E">
      <w:pPr>
        <w:pStyle w:val="Nagwek2"/>
        <w:rPr>
          <w:sz w:val="22"/>
          <w:szCs w:val="22"/>
        </w:rPr>
      </w:pPr>
      <w:r w:rsidRPr="00B03D61">
        <w:rPr>
          <w:sz w:val="22"/>
          <w:szCs w:val="22"/>
        </w:rPr>
        <w:t>1.5. Ogólne wymagania dotyczące robót</w:t>
      </w:r>
    </w:p>
    <w:p w:rsidR="0005662E" w:rsidRPr="00B03D61" w:rsidRDefault="0005662E">
      <w:pPr>
        <w:rPr>
          <w:sz w:val="22"/>
          <w:szCs w:val="22"/>
        </w:rPr>
      </w:pPr>
      <w:r w:rsidRPr="00B03D61">
        <w:rPr>
          <w:sz w:val="22"/>
          <w:szCs w:val="22"/>
        </w:rPr>
        <w:tab/>
        <w:t>Ogólne wymagania dotyczące robót podano w SST D-00.00.00 „Wymagania ogólne” pkt 1.5.</w:t>
      </w:r>
    </w:p>
    <w:p w:rsidR="0005662E" w:rsidRPr="00D66A6D" w:rsidRDefault="0005662E">
      <w:pPr>
        <w:pStyle w:val="Nagwek1"/>
        <w:rPr>
          <w:sz w:val="22"/>
          <w:szCs w:val="22"/>
          <w:u w:val="single"/>
        </w:rPr>
      </w:pPr>
      <w:r w:rsidRPr="00D66A6D">
        <w:rPr>
          <w:sz w:val="22"/>
          <w:szCs w:val="22"/>
          <w:u w:val="single"/>
        </w:rPr>
        <w:t>2. MATERIAŁY</w:t>
      </w:r>
    </w:p>
    <w:p w:rsidR="0005662E" w:rsidRPr="00B03D61" w:rsidRDefault="0005662E">
      <w:pPr>
        <w:pStyle w:val="Nagwek2"/>
        <w:rPr>
          <w:sz w:val="22"/>
          <w:szCs w:val="22"/>
        </w:rPr>
      </w:pPr>
      <w:r w:rsidRPr="00B03D61">
        <w:rPr>
          <w:sz w:val="22"/>
          <w:szCs w:val="22"/>
        </w:rPr>
        <w:t>2.1. Ogólne wymagania dotyczące materiałów</w:t>
      </w:r>
    </w:p>
    <w:p w:rsidR="0005662E" w:rsidRPr="00B03D61" w:rsidRDefault="0005662E">
      <w:pPr>
        <w:rPr>
          <w:sz w:val="22"/>
          <w:szCs w:val="22"/>
        </w:rPr>
      </w:pPr>
      <w:r w:rsidRPr="00B03D61">
        <w:rPr>
          <w:sz w:val="22"/>
          <w:szCs w:val="22"/>
        </w:rPr>
        <w:tab/>
        <w:t>Ogólne wymagania dotyczące materiałów i ich składowania, podano w  SST D-00.00.00 „Wymagania ogólne” pkt 2.</w:t>
      </w:r>
    </w:p>
    <w:p w:rsidR="0005662E" w:rsidRPr="00B03D61" w:rsidRDefault="0005662E">
      <w:pPr>
        <w:pStyle w:val="Nagwek2"/>
        <w:rPr>
          <w:sz w:val="22"/>
          <w:szCs w:val="22"/>
        </w:rPr>
      </w:pPr>
      <w:r w:rsidRPr="00B03D61">
        <w:rPr>
          <w:sz w:val="22"/>
          <w:szCs w:val="22"/>
        </w:rPr>
        <w:t>2.2. Stosowane materiały</w:t>
      </w:r>
    </w:p>
    <w:p w:rsidR="0005662E" w:rsidRPr="00B03D61" w:rsidRDefault="0005662E">
      <w:pPr>
        <w:rPr>
          <w:sz w:val="22"/>
          <w:szCs w:val="22"/>
        </w:rPr>
      </w:pPr>
      <w:r w:rsidRPr="00B03D61">
        <w:rPr>
          <w:sz w:val="22"/>
          <w:szCs w:val="22"/>
        </w:rPr>
        <w:tab/>
        <w:t>Materiałami stosowanymi są:</w:t>
      </w:r>
    </w:p>
    <w:p w:rsidR="0005662E" w:rsidRPr="00B03D61" w:rsidRDefault="0005662E">
      <w:pPr>
        <w:numPr>
          <w:ilvl w:val="0"/>
          <w:numId w:val="5"/>
        </w:numPr>
        <w:rPr>
          <w:sz w:val="22"/>
          <w:szCs w:val="22"/>
        </w:rPr>
      </w:pPr>
      <w:r w:rsidRPr="00B03D61">
        <w:rPr>
          <w:sz w:val="22"/>
          <w:szCs w:val="22"/>
        </w:rPr>
        <w:t>krawężniki betonowe,</w:t>
      </w:r>
    </w:p>
    <w:p w:rsidR="0005662E" w:rsidRPr="00B03D61" w:rsidRDefault="0005662E">
      <w:pPr>
        <w:numPr>
          <w:ilvl w:val="0"/>
          <w:numId w:val="5"/>
        </w:numPr>
        <w:rPr>
          <w:sz w:val="22"/>
          <w:szCs w:val="22"/>
        </w:rPr>
      </w:pPr>
      <w:r w:rsidRPr="00B03D61">
        <w:rPr>
          <w:sz w:val="22"/>
          <w:szCs w:val="22"/>
        </w:rPr>
        <w:t>piasek na podsypkę i do zapraw,</w:t>
      </w:r>
    </w:p>
    <w:p w:rsidR="0005662E" w:rsidRPr="00B03D61" w:rsidRDefault="0005662E">
      <w:pPr>
        <w:numPr>
          <w:ilvl w:val="0"/>
          <w:numId w:val="5"/>
        </w:numPr>
        <w:rPr>
          <w:sz w:val="22"/>
          <w:szCs w:val="22"/>
        </w:rPr>
      </w:pPr>
      <w:r w:rsidRPr="00B03D61">
        <w:rPr>
          <w:sz w:val="22"/>
          <w:szCs w:val="22"/>
        </w:rPr>
        <w:t>cement do podsypki i zapraw,</w:t>
      </w:r>
    </w:p>
    <w:p w:rsidR="0005662E" w:rsidRPr="00B03D61" w:rsidRDefault="0005662E">
      <w:pPr>
        <w:numPr>
          <w:ilvl w:val="0"/>
          <w:numId w:val="5"/>
        </w:numPr>
        <w:rPr>
          <w:sz w:val="22"/>
          <w:szCs w:val="22"/>
        </w:rPr>
      </w:pPr>
      <w:r w:rsidRPr="00B03D61">
        <w:rPr>
          <w:sz w:val="22"/>
          <w:szCs w:val="22"/>
        </w:rPr>
        <w:t>woda,</w:t>
      </w:r>
    </w:p>
    <w:p w:rsidR="0005662E" w:rsidRPr="00B03D61" w:rsidRDefault="0005662E">
      <w:pPr>
        <w:numPr>
          <w:ilvl w:val="0"/>
          <w:numId w:val="5"/>
        </w:numPr>
        <w:rPr>
          <w:sz w:val="22"/>
          <w:szCs w:val="22"/>
        </w:rPr>
      </w:pPr>
      <w:r w:rsidRPr="00B03D61">
        <w:rPr>
          <w:sz w:val="22"/>
          <w:szCs w:val="22"/>
        </w:rPr>
        <w:t>beton i materiały do wykonania ławy pod krawężniki.</w:t>
      </w:r>
    </w:p>
    <w:p w:rsidR="0005662E" w:rsidRPr="00B03D61" w:rsidRDefault="0005662E">
      <w:pPr>
        <w:pStyle w:val="Nagwek2"/>
        <w:rPr>
          <w:sz w:val="22"/>
          <w:szCs w:val="22"/>
        </w:rPr>
      </w:pPr>
      <w:r w:rsidRPr="00B03D61">
        <w:rPr>
          <w:sz w:val="22"/>
          <w:szCs w:val="22"/>
        </w:rPr>
        <w:t xml:space="preserve">2.3. Krawężniki betonowe </w:t>
      </w:r>
    </w:p>
    <w:p w:rsidR="0005662E" w:rsidRPr="00B03D61" w:rsidRDefault="0005662E">
      <w:pPr>
        <w:rPr>
          <w:sz w:val="22"/>
          <w:szCs w:val="22"/>
        </w:rPr>
      </w:pPr>
      <w:r w:rsidRPr="00B03D61">
        <w:rPr>
          <w:sz w:val="22"/>
          <w:szCs w:val="22"/>
        </w:rPr>
        <w:tab/>
        <w:t>Krawężniki betonowe mogą mieć następujące cechy charakterystyczne - krawężnik może być produkowany:</w:t>
      </w:r>
    </w:p>
    <w:p w:rsidR="0005662E" w:rsidRPr="00B03D61" w:rsidRDefault="0005662E">
      <w:pPr>
        <w:numPr>
          <w:ilvl w:val="0"/>
          <w:numId w:val="3"/>
        </w:numPr>
        <w:tabs>
          <w:tab w:val="left" w:pos="142"/>
        </w:tabs>
        <w:ind w:left="142" w:hanging="142"/>
        <w:rPr>
          <w:sz w:val="22"/>
          <w:szCs w:val="22"/>
        </w:rPr>
      </w:pPr>
      <w:r w:rsidRPr="00B03D61">
        <w:rPr>
          <w:sz w:val="22"/>
          <w:szCs w:val="22"/>
        </w:rPr>
        <w:t>z jednego rodzaju betonu,</w:t>
      </w:r>
    </w:p>
    <w:p w:rsidR="0005662E" w:rsidRPr="00B03D61" w:rsidRDefault="0005662E">
      <w:pPr>
        <w:numPr>
          <w:ilvl w:val="0"/>
          <w:numId w:val="3"/>
        </w:numPr>
        <w:tabs>
          <w:tab w:val="left" w:pos="142"/>
        </w:tabs>
        <w:ind w:left="142" w:hanging="142"/>
        <w:rPr>
          <w:sz w:val="22"/>
          <w:szCs w:val="22"/>
        </w:rPr>
      </w:pPr>
      <w:r w:rsidRPr="00B03D61">
        <w:rPr>
          <w:sz w:val="22"/>
          <w:szCs w:val="22"/>
        </w:rPr>
        <w:t xml:space="preserve">z różnych betonów zastosowanych w warstwie konstrukcyjnej oraz w warstwie ścieralnej (która na całej powierzchni deklarowanej przez producenta jako powierzchnia widoczna powinna mieć minimalną grubość 4 mm), skośne krawędzie krawężnika powyżej 2 mm powinny być określone jako fazowane, z wymiarami deklarowanymi przez producenta, krawężnik może mieć profile funkcjonalne i/lub dekoracyjne (których nie uwzględnia się przy określaniu wymiarów nominalnych krawężnika); zalecana długość prostego odcinka krawężnika wraz ze złączem wynosi 1000 mm, powierzchnia krawężnika może być obrabiana, poddana dodatkowej obróbce lub obróbce chemicznej, płaszczyzny  czołowe krawężników mogą być proste lub ukształtowane w sposób ułatwiający układanie lub ryglowanie, krawężniki łukowe mogą być wykonane jako wypukłe lub wklęsłe, rozróżnia się dwa typy krawężników: </w:t>
      </w:r>
    </w:p>
    <w:p w:rsidR="0005662E" w:rsidRPr="00B03D61" w:rsidRDefault="0005662E">
      <w:pPr>
        <w:rPr>
          <w:sz w:val="22"/>
          <w:szCs w:val="22"/>
        </w:rPr>
      </w:pPr>
      <w:r w:rsidRPr="00B03D61">
        <w:rPr>
          <w:sz w:val="22"/>
          <w:szCs w:val="22"/>
        </w:rPr>
        <w:tab/>
        <w:t xml:space="preserve">uliczne - do oddzielenia powierzchni znajdujących się na różnych poziomach (np. jezdni i chodnika), </w:t>
      </w:r>
    </w:p>
    <w:p w:rsidR="0005662E" w:rsidRPr="00B03D61" w:rsidRDefault="0005662E">
      <w:pPr>
        <w:rPr>
          <w:sz w:val="22"/>
          <w:szCs w:val="22"/>
        </w:rPr>
      </w:pPr>
      <w:r w:rsidRPr="00B03D61">
        <w:rPr>
          <w:sz w:val="22"/>
          <w:szCs w:val="22"/>
        </w:rPr>
        <w:tab/>
        <w:t>drogowe - do oddzielenia powierzchni znajdujących się na tym samym poziomie (np. jezdni i pobocza).</w:t>
      </w:r>
    </w:p>
    <w:p w:rsidR="0005662E" w:rsidRPr="00B03D61" w:rsidRDefault="00805967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05662E" w:rsidRPr="00B03D61" w:rsidRDefault="0005662E">
      <w:pPr>
        <w:rPr>
          <w:sz w:val="22"/>
          <w:szCs w:val="22"/>
        </w:rPr>
      </w:pPr>
      <w:r w:rsidRPr="00B03D61">
        <w:rPr>
          <w:b/>
          <w:sz w:val="22"/>
          <w:szCs w:val="22"/>
        </w:rPr>
        <w:t xml:space="preserve">2.3.1. </w:t>
      </w:r>
      <w:r w:rsidRPr="00B03D61">
        <w:rPr>
          <w:sz w:val="22"/>
          <w:szCs w:val="22"/>
        </w:rPr>
        <w:t xml:space="preserve">Wymagania techniczne wobec krawężników </w:t>
      </w:r>
    </w:p>
    <w:p w:rsidR="0005662E" w:rsidRPr="00B03D61" w:rsidRDefault="0005662E">
      <w:pPr>
        <w:rPr>
          <w:color w:val="000000"/>
          <w:sz w:val="22"/>
          <w:szCs w:val="22"/>
        </w:rPr>
      </w:pPr>
      <w:r w:rsidRPr="00B03D61">
        <w:rPr>
          <w:sz w:val="22"/>
          <w:szCs w:val="22"/>
        </w:rPr>
        <w:tab/>
        <w:t>Wymagania techniczne stawiane krawężnikom betonowym określa PN-EN 1340 w sposób przedstawiony w tablicy 1.</w:t>
      </w:r>
    </w:p>
    <w:p w:rsidR="0005662E" w:rsidRPr="00B03D61" w:rsidRDefault="0005662E">
      <w:pPr>
        <w:shd w:val="clear" w:color="auto" w:fill="FFFFFF"/>
        <w:spacing w:before="115"/>
        <w:ind w:left="130"/>
        <w:rPr>
          <w:color w:val="000000"/>
          <w:sz w:val="22"/>
          <w:szCs w:val="22"/>
        </w:rPr>
      </w:pPr>
    </w:p>
    <w:p w:rsidR="0005662E" w:rsidRPr="00B03D61" w:rsidRDefault="0005662E">
      <w:pPr>
        <w:jc w:val="center"/>
        <w:rPr>
          <w:sz w:val="22"/>
          <w:szCs w:val="22"/>
        </w:rPr>
      </w:pPr>
      <w:r w:rsidRPr="00B03D61">
        <w:rPr>
          <w:sz w:val="22"/>
          <w:szCs w:val="22"/>
        </w:rPr>
        <w:t>Tablica l. Wymagania wobec krawężnika betonowego  betonowego ustalone w PN-EN 1340 do stosowania w warunkach kontaktu z solą odladzającą w warunkach mrozu</w:t>
      </w:r>
    </w:p>
    <w:p w:rsidR="0005662E" w:rsidRPr="00B03D61" w:rsidRDefault="0005662E">
      <w:pPr>
        <w:spacing w:after="96"/>
        <w:rPr>
          <w:sz w:val="22"/>
          <w:szCs w:val="22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4"/>
        <w:gridCol w:w="2157"/>
        <w:gridCol w:w="855"/>
        <w:gridCol w:w="1896"/>
        <w:gridCol w:w="471"/>
        <w:gridCol w:w="1425"/>
        <w:gridCol w:w="1896"/>
      </w:tblGrid>
      <w:tr w:rsidR="0005662E" w:rsidRPr="00B03D61" w:rsidTr="008D0BC6">
        <w:trPr>
          <w:trHeight w:hRule="exact" w:val="365"/>
        </w:trPr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shd w:val="clear" w:color="auto" w:fill="FFFFFF"/>
              <w:jc w:val="center"/>
              <w:rPr>
                <w:color w:val="000000"/>
                <w:spacing w:val="-2"/>
              </w:rPr>
            </w:pPr>
            <w:r w:rsidRPr="008D0BC6">
              <w:rPr>
                <w:color w:val="000000"/>
              </w:rPr>
              <w:t>Lp.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shd w:val="clear" w:color="auto" w:fill="FFFFFF"/>
              <w:ind w:left="998"/>
              <w:rPr>
                <w:color w:val="000000"/>
                <w:spacing w:val="-2"/>
              </w:rPr>
            </w:pPr>
            <w:r w:rsidRPr="008D0BC6">
              <w:rPr>
                <w:color w:val="000000"/>
                <w:spacing w:val="-2"/>
              </w:rPr>
              <w:t>Cecha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shd w:val="clear" w:color="auto" w:fill="FFFFFF"/>
              <w:rPr>
                <w:color w:val="000000"/>
                <w:spacing w:val="-2"/>
              </w:rPr>
            </w:pPr>
            <w:r w:rsidRPr="008D0BC6">
              <w:rPr>
                <w:color w:val="000000"/>
                <w:spacing w:val="-2"/>
              </w:rPr>
              <w:t>Załącznik</w:t>
            </w:r>
          </w:p>
        </w:tc>
        <w:tc>
          <w:tcPr>
            <w:tcW w:w="5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shd w:val="clear" w:color="auto" w:fill="FFFFFF"/>
              <w:ind w:left="1886"/>
              <w:rPr>
                <w:color w:val="000000"/>
              </w:rPr>
            </w:pPr>
            <w:r w:rsidRPr="008D0BC6">
              <w:rPr>
                <w:color w:val="000000"/>
                <w:spacing w:val="-2"/>
              </w:rPr>
              <w:t>Wymagania</w:t>
            </w:r>
          </w:p>
        </w:tc>
      </w:tr>
      <w:tr w:rsidR="0005662E" w:rsidRPr="00B03D61" w:rsidTr="008D0BC6">
        <w:trPr>
          <w:trHeight w:hRule="exact" w:val="230"/>
        </w:trPr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shd w:val="clear" w:color="auto" w:fill="FFFFFF"/>
              <w:jc w:val="center"/>
              <w:rPr>
                <w:color w:val="000000"/>
                <w:spacing w:val="-1"/>
              </w:rPr>
            </w:pPr>
            <w:r w:rsidRPr="008D0BC6">
              <w:rPr>
                <w:color w:val="000000"/>
              </w:rPr>
              <w:t>1</w:t>
            </w:r>
          </w:p>
        </w:tc>
        <w:tc>
          <w:tcPr>
            <w:tcW w:w="87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shd w:val="clear" w:color="auto" w:fill="FFFFFF"/>
              <w:rPr>
                <w:color w:val="000000"/>
              </w:rPr>
            </w:pPr>
            <w:r w:rsidRPr="008D0BC6">
              <w:rPr>
                <w:color w:val="000000"/>
                <w:spacing w:val="-1"/>
              </w:rPr>
              <w:t>Kształt i wymiary</w:t>
            </w:r>
          </w:p>
        </w:tc>
      </w:tr>
      <w:tr w:rsidR="0005662E" w:rsidRPr="00B03D61" w:rsidTr="008D0BC6">
        <w:trPr>
          <w:trHeight w:hRule="exact" w:val="1261"/>
        </w:trPr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shd w:val="clear" w:color="auto" w:fill="FFFFFF"/>
              <w:jc w:val="center"/>
            </w:pPr>
            <w:r w:rsidRPr="008D0BC6">
              <w:rPr>
                <w:color w:val="000000"/>
              </w:rPr>
              <w:t>1.1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jc w:val="left"/>
              <w:rPr>
                <w:color w:val="000000"/>
              </w:rPr>
            </w:pPr>
            <w:r w:rsidRPr="008D0BC6">
              <w:t>Wartości dopuszczalnych od</w:t>
            </w:r>
            <w:r w:rsidRPr="008D0BC6">
              <w:softHyphen/>
              <w:t>chy</w:t>
            </w:r>
            <w:r w:rsidR="008D0BC6">
              <w:t>łek od wymiarów nomi</w:t>
            </w:r>
            <w:r w:rsidR="008D0BC6">
              <w:softHyphen/>
              <w:t xml:space="preserve">nalnych, z </w:t>
            </w:r>
            <w:r w:rsidRPr="008D0BC6">
              <w:t>dokładnością do milimetra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shd w:val="clear" w:color="auto" w:fill="FFFFFF"/>
              <w:jc w:val="center"/>
              <w:rPr>
                <w:color w:val="000000"/>
              </w:rPr>
            </w:pPr>
            <w:r w:rsidRPr="008D0BC6">
              <w:rPr>
                <w:color w:val="000000"/>
              </w:rPr>
              <w:t>C</w:t>
            </w:r>
          </w:p>
        </w:tc>
        <w:tc>
          <w:tcPr>
            <w:tcW w:w="5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shd w:val="clear" w:color="auto" w:fill="FFFFFF"/>
              <w:spacing w:line="221" w:lineRule="exact"/>
              <w:ind w:right="1267"/>
              <w:rPr>
                <w:color w:val="000000"/>
                <w:spacing w:val="-1"/>
              </w:rPr>
            </w:pPr>
            <w:r w:rsidRPr="008D0BC6">
              <w:rPr>
                <w:color w:val="000000"/>
              </w:rPr>
              <w:t xml:space="preserve">Długość: ± 1%, ≥ 4 mm i ≤ 10 mm </w:t>
            </w:r>
          </w:p>
          <w:p w:rsidR="0005662E" w:rsidRPr="008D0BC6" w:rsidRDefault="0005662E">
            <w:pPr>
              <w:shd w:val="clear" w:color="auto" w:fill="FFFFFF"/>
              <w:spacing w:line="221" w:lineRule="exact"/>
              <w:ind w:right="1267"/>
              <w:rPr>
                <w:color w:val="000000"/>
              </w:rPr>
            </w:pPr>
            <w:r w:rsidRPr="008D0BC6">
              <w:rPr>
                <w:color w:val="000000"/>
                <w:spacing w:val="-1"/>
              </w:rPr>
              <w:t xml:space="preserve">Inne wymiary z wyjątkiem promienia: </w:t>
            </w:r>
          </w:p>
          <w:p w:rsidR="0005662E" w:rsidRPr="008D0BC6" w:rsidRDefault="0005662E">
            <w:pPr>
              <w:shd w:val="clear" w:color="auto" w:fill="FFFFFF"/>
              <w:spacing w:line="221" w:lineRule="exact"/>
              <w:rPr>
                <w:color w:val="000000"/>
              </w:rPr>
            </w:pPr>
            <w:r w:rsidRPr="008D0BC6">
              <w:rPr>
                <w:color w:val="000000"/>
              </w:rPr>
              <w:t xml:space="preserve">- dla powierzchni: ± 3%, ≥ 3 mm, ≤ 5 mm, </w:t>
            </w:r>
          </w:p>
          <w:p w:rsidR="0005662E" w:rsidRPr="008D0BC6" w:rsidRDefault="0005662E">
            <w:pPr>
              <w:shd w:val="clear" w:color="auto" w:fill="FFFFFF"/>
              <w:spacing w:line="221" w:lineRule="exact"/>
              <w:rPr>
                <w:color w:val="000000"/>
              </w:rPr>
            </w:pPr>
            <w:r w:rsidRPr="008D0BC6">
              <w:rPr>
                <w:color w:val="000000"/>
              </w:rPr>
              <w:t>- dla innych części: ± 5%, ≥ 3 mm, ≤ 10 mm</w:t>
            </w:r>
          </w:p>
        </w:tc>
      </w:tr>
      <w:tr w:rsidR="0005662E" w:rsidRPr="00B03D61" w:rsidTr="008D0BC6">
        <w:trPr>
          <w:trHeight w:hRule="exact" w:val="1851"/>
        </w:trPr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shd w:val="clear" w:color="auto" w:fill="FFFFFF"/>
              <w:jc w:val="center"/>
              <w:rPr>
                <w:color w:val="000000"/>
              </w:rPr>
            </w:pPr>
            <w:r w:rsidRPr="008D0BC6">
              <w:rPr>
                <w:color w:val="000000"/>
              </w:rPr>
              <w:t>1.2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shd w:val="clear" w:color="auto" w:fill="FFFFFF"/>
              <w:spacing w:line="216" w:lineRule="exact"/>
              <w:rPr>
                <w:color w:val="000000"/>
                <w:spacing w:val="-2"/>
              </w:rPr>
            </w:pPr>
            <w:r w:rsidRPr="008D0BC6">
              <w:rPr>
                <w:color w:val="000000"/>
              </w:rPr>
              <w:t xml:space="preserve">Dopuszczalne odchyłki od </w:t>
            </w:r>
            <w:r w:rsidRPr="008D0BC6">
              <w:rPr>
                <w:color w:val="000000"/>
                <w:spacing w:val="-1"/>
              </w:rPr>
              <w:t xml:space="preserve">płaskości i prostoliniowości, dla długości pomiarowej </w:t>
            </w:r>
          </w:p>
          <w:p w:rsidR="0005662E" w:rsidRPr="008D0BC6" w:rsidRDefault="0005662E">
            <w:pPr>
              <w:shd w:val="clear" w:color="auto" w:fill="FFFFFF"/>
              <w:spacing w:line="216" w:lineRule="exact"/>
              <w:jc w:val="right"/>
              <w:rPr>
                <w:color w:val="000000"/>
                <w:spacing w:val="-1"/>
              </w:rPr>
            </w:pPr>
            <w:r w:rsidRPr="008D0BC6">
              <w:rPr>
                <w:color w:val="000000"/>
                <w:spacing w:val="-2"/>
              </w:rPr>
              <w:t xml:space="preserve">300 mm </w:t>
            </w:r>
          </w:p>
          <w:p w:rsidR="0005662E" w:rsidRPr="008D0BC6" w:rsidRDefault="0005662E">
            <w:pPr>
              <w:shd w:val="clear" w:color="auto" w:fill="FFFFFF"/>
              <w:spacing w:line="216" w:lineRule="exact"/>
              <w:jc w:val="right"/>
              <w:rPr>
                <w:color w:val="000000"/>
                <w:spacing w:val="-1"/>
              </w:rPr>
            </w:pPr>
            <w:r w:rsidRPr="008D0BC6">
              <w:rPr>
                <w:color w:val="000000"/>
                <w:spacing w:val="-1"/>
              </w:rPr>
              <w:t xml:space="preserve">400 mm </w:t>
            </w:r>
          </w:p>
          <w:p w:rsidR="0005662E" w:rsidRPr="008D0BC6" w:rsidRDefault="0005662E">
            <w:pPr>
              <w:shd w:val="clear" w:color="auto" w:fill="FFFFFF"/>
              <w:spacing w:line="216" w:lineRule="exact"/>
              <w:jc w:val="right"/>
              <w:rPr>
                <w:color w:val="000000"/>
                <w:spacing w:val="-2"/>
              </w:rPr>
            </w:pPr>
            <w:r w:rsidRPr="008D0BC6">
              <w:rPr>
                <w:color w:val="000000"/>
                <w:spacing w:val="-1"/>
              </w:rPr>
              <w:t xml:space="preserve">500 mm </w:t>
            </w:r>
          </w:p>
          <w:p w:rsidR="0005662E" w:rsidRPr="008D0BC6" w:rsidRDefault="0005662E">
            <w:pPr>
              <w:shd w:val="clear" w:color="auto" w:fill="FFFFFF"/>
              <w:spacing w:line="216" w:lineRule="exact"/>
              <w:jc w:val="right"/>
              <w:rPr>
                <w:color w:val="000000"/>
              </w:rPr>
            </w:pPr>
            <w:r w:rsidRPr="008D0BC6">
              <w:rPr>
                <w:color w:val="000000"/>
                <w:spacing w:val="-2"/>
              </w:rPr>
              <w:t>800 mm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shd w:val="clear" w:color="auto" w:fill="FFFFFF"/>
              <w:jc w:val="center"/>
              <w:rPr>
                <w:color w:val="000000"/>
                <w:spacing w:val="4"/>
              </w:rPr>
            </w:pPr>
            <w:r w:rsidRPr="008D0BC6">
              <w:rPr>
                <w:color w:val="000000"/>
              </w:rPr>
              <w:t>C</w:t>
            </w:r>
          </w:p>
        </w:tc>
        <w:tc>
          <w:tcPr>
            <w:tcW w:w="5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shd w:val="clear" w:color="auto" w:fill="FFFFFF"/>
              <w:tabs>
                <w:tab w:val="left" w:pos="59"/>
                <w:tab w:val="left" w:pos="2752"/>
                <w:tab w:val="left" w:pos="3745"/>
                <w:tab w:val="left" w:pos="4312"/>
              </w:tabs>
              <w:snapToGrid w:val="0"/>
              <w:spacing w:line="221" w:lineRule="exact"/>
              <w:rPr>
                <w:color w:val="000000"/>
                <w:spacing w:val="4"/>
              </w:rPr>
            </w:pPr>
          </w:p>
          <w:p w:rsidR="0005662E" w:rsidRPr="008D0BC6" w:rsidRDefault="0005662E">
            <w:pPr>
              <w:shd w:val="clear" w:color="auto" w:fill="FFFFFF"/>
              <w:tabs>
                <w:tab w:val="left" w:pos="59"/>
                <w:tab w:val="left" w:pos="2752"/>
                <w:tab w:val="left" w:pos="3745"/>
                <w:tab w:val="left" w:pos="4312"/>
              </w:tabs>
              <w:spacing w:line="221" w:lineRule="exact"/>
              <w:rPr>
                <w:color w:val="000000"/>
                <w:spacing w:val="4"/>
              </w:rPr>
            </w:pPr>
          </w:p>
          <w:p w:rsidR="0005662E" w:rsidRPr="008D0BC6" w:rsidRDefault="0005662E">
            <w:pPr>
              <w:shd w:val="clear" w:color="auto" w:fill="FFFFFF"/>
              <w:tabs>
                <w:tab w:val="left" w:pos="59"/>
                <w:tab w:val="left" w:pos="2752"/>
                <w:tab w:val="left" w:pos="3745"/>
                <w:tab w:val="left" w:pos="4312"/>
              </w:tabs>
              <w:spacing w:line="221" w:lineRule="exact"/>
              <w:rPr>
                <w:color w:val="000000"/>
                <w:spacing w:val="-1"/>
              </w:rPr>
            </w:pPr>
            <w:r w:rsidRPr="008D0BC6">
              <w:rPr>
                <w:color w:val="000000"/>
                <w:spacing w:val="4"/>
              </w:rPr>
              <w:t>±1,5mm</w:t>
            </w:r>
          </w:p>
          <w:p w:rsidR="0005662E" w:rsidRPr="008D0BC6" w:rsidRDefault="0005662E">
            <w:pPr>
              <w:shd w:val="clear" w:color="auto" w:fill="FFFFFF"/>
              <w:tabs>
                <w:tab w:val="left" w:pos="0"/>
                <w:tab w:val="left" w:pos="59"/>
                <w:tab w:val="left" w:pos="2752"/>
                <w:tab w:val="left" w:pos="3745"/>
                <w:tab w:val="left" w:pos="4312"/>
              </w:tabs>
              <w:spacing w:line="221" w:lineRule="exact"/>
              <w:rPr>
                <w:color w:val="000000"/>
                <w:spacing w:val="-1"/>
              </w:rPr>
            </w:pPr>
            <w:r w:rsidRPr="008D0BC6">
              <w:rPr>
                <w:color w:val="000000"/>
                <w:spacing w:val="-1"/>
              </w:rPr>
              <w:t xml:space="preserve">± 2,0 mm </w:t>
            </w:r>
          </w:p>
          <w:p w:rsidR="0005662E" w:rsidRPr="008D0BC6" w:rsidRDefault="0005662E">
            <w:pPr>
              <w:shd w:val="clear" w:color="auto" w:fill="FFFFFF"/>
              <w:tabs>
                <w:tab w:val="left" w:pos="59"/>
                <w:tab w:val="left" w:pos="2752"/>
                <w:tab w:val="left" w:pos="3745"/>
                <w:tab w:val="left" w:pos="4312"/>
              </w:tabs>
              <w:spacing w:line="221" w:lineRule="exact"/>
              <w:rPr>
                <w:color w:val="000000"/>
                <w:spacing w:val="-2"/>
              </w:rPr>
            </w:pPr>
            <w:r w:rsidRPr="008D0BC6">
              <w:rPr>
                <w:color w:val="000000"/>
                <w:spacing w:val="-1"/>
              </w:rPr>
              <w:t>± 2,5 mm</w:t>
            </w:r>
          </w:p>
          <w:p w:rsidR="0005662E" w:rsidRPr="008D0BC6" w:rsidRDefault="0005662E">
            <w:pPr>
              <w:shd w:val="clear" w:color="auto" w:fill="FFFFFF"/>
              <w:tabs>
                <w:tab w:val="left" w:pos="59"/>
                <w:tab w:val="left" w:pos="2752"/>
                <w:tab w:val="left" w:pos="3745"/>
                <w:tab w:val="left" w:pos="4312"/>
              </w:tabs>
              <w:spacing w:line="221" w:lineRule="exact"/>
              <w:rPr>
                <w:color w:val="000000"/>
              </w:rPr>
            </w:pPr>
            <w:r w:rsidRPr="008D0BC6">
              <w:rPr>
                <w:color w:val="000000"/>
                <w:spacing w:val="-2"/>
              </w:rPr>
              <w:t>± 4,0 mm</w:t>
            </w:r>
          </w:p>
        </w:tc>
      </w:tr>
      <w:tr w:rsidR="0005662E" w:rsidRPr="00B03D61" w:rsidTr="008D0BC6">
        <w:trPr>
          <w:trHeight w:hRule="exact" w:val="230"/>
        </w:trPr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shd w:val="clear" w:color="auto" w:fill="FFFFFF"/>
              <w:jc w:val="center"/>
              <w:rPr>
                <w:color w:val="000000"/>
                <w:spacing w:val="-1"/>
              </w:rPr>
            </w:pPr>
            <w:r w:rsidRPr="008D0BC6">
              <w:rPr>
                <w:color w:val="000000"/>
              </w:rPr>
              <w:t>2</w:t>
            </w:r>
          </w:p>
        </w:tc>
        <w:tc>
          <w:tcPr>
            <w:tcW w:w="87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shd w:val="clear" w:color="auto" w:fill="FFFFFF"/>
              <w:rPr>
                <w:color w:val="000000"/>
              </w:rPr>
            </w:pPr>
            <w:r w:rsidRPr="008D0BC6">
              <w:rPr>
                <w:color w:val="000000"/>
                <w:spacing w:val="-1"/>
              </w:rPr>
              <w:t>Właściwości fizyczne i mechaniczne</w:t>
            </w:r>
          </w:p>
        </w:tc>
      </w:tr>
      <w:tr w:rsidR="0005662E" w:rsidRPr="00B03D61" w:rsidTr="008D0BC6">
        <w:trPr>
          <w:trHeight w:hRule="exact" w:val="912"/>
        </w:trPr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shd w:val="clear" w:color="auto" w:fill="FFFFFF"/>
              <w:jc w:val="center"/>
            </w:pPr>
            <w:r w:rsidRPr="008D0BC6">
              <w:rPr>
                <w:color w:val="000000"/>
              </w:rPr>
              <w:t>2.1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jc w:val="left"/>
              <w:rPr>
                <w:color w:val="000000"/>
              </w:rPr>
            </w:pPr>
            <w:r w:rsidRPr="008D0BC6">
              <w:t xml:space="preserve">Odporność na zamrażanie/ </w:t>
            </w:r>
            <w:r w:rsidR="008D0BC6" w:rsidRPr="008D0BC6">
              <w:t>rozmrażanie z udziałem</w:t>
            </w:r>
            <w:r w:rsidRPr="008D0BC6">
              <w:t xml:space="preserve"> soli odladzających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shd w:val="clear" w:color="auto" w:fill="FFFFFF"/>
              <w:jc w:val="center"/>
              <w:rPr>
                <w:color w:val="000000"/>
                <w:spacing w:val="-2"/>
              </w:rPr>
            </w:pPr>
            <w:r w:rsidRPr="008D0BC6">
              <w:rPr>
                <w:color w:val="000000"/>
              </w:rPr>
              <w:t>D</w:t>
            </w:r>
          </w:p>
        </w:tc>
        <w:tc>
          <w:tcPr>
            <w:tcW w:w="5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shd w:val="clear" w:color="auto" w:fill="FFFFFF"/>
              <w:rPr>
                <w:color w:val="000000"/>
              </w:rPr>
            </w:pPr>
            <w:r w:rsidRPr="008D0BC6">
              <w:rPr>
                <w:color w:val="000000"/>
                <w:spacing w:val="-2"/>
              </w:rPr>
              <w:t>Ubytek masy po badaniu: wartość średnia &lt; 0,5 kg/m</w:t>
            </w:r>
            <w:r w:rsidRPr="008D0BC6">
              <w:rPr>
                <w:color w:val="000000"/>
                <w:spacing w:val="-2"/>
                <w:vertAlign w:val="superscript"/>
              </w:rPr>
              <w:t>2</w:t>
            </w:r>
            <w:r w:rsidRPr="008D0BC6">
              <w:rPr>
                <w:color w:val="000000"/>
                <w:spacing w:val="-2"/>
              </w:rPr>
              <w:t>,</w:t>
            </w:r>
          </w:p>
        </w:tc>
      </w:tr>
      <w:tr w:rsidR="008D0BC6" w:rsidRPr="00B03D61" w:rsidTr="008D0BC6">
        <w:trPr>
          <w:trHeight w:hRule="exact" w:val="1120"/>
        </w:trPr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8D0BC6" w:rsidRPr="008D0BC6" w:rsidRDefault="008D0BC6">
            <w:pPr>
              <w:shd w:val="clear" w:color="auto" w:fill="FFFFFF"/>
              <w:jc w:val="center"/>
              <w:rPr>
                <w:color w:val="000000"/>
              </w:rPr>
            </w:pPr>
            <w:r w:rsidRPr="008D0BC6">
              <w:rPr>
                <w:color w:val="000000"/>
              </w:rPr>
              <w:t>2.2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8D0BC6" w:rsidRPr="008D0BC6" w:rsidRDefault="008D0BC6">
            <w:pPr>
              <w:shd w:val="clear" w:color="auto" w:fill="FFFFFF"/>
              <w:spacing w:line="221" w:lineRule="exact"/>
              <w:ind w:right="134"/>
              <w:rPr>
                <w:color w:val="000000"/>
              </w:rPr>
            </w:pPr>
            <w:r w:rsidRPr="008D0BC6">
              <w:rPr>
                <w:color w:val="000000"/>
              </w:rPr>
              <w:t xml:space="preserve">Wytrzymałość na zginanie </w:t>
            </w:r>
            <w:r w:rsidRPr="008D0BC6">
              <w:rPr>
                <w:color w:val="000000"/>
                <w:spacing w:val="-1"/>
              </w:rPr>
              <w:t>Badanie należy przeprowadzić na 8 szt.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8D0BC6" w:rsidRPr="008D0BC6" w:rsidRDefault="008D0BC6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 w:rsidRPr="008D0BC6">
              <w:rPr>
                <w:color w:val="000000"/>
              </w:rPr>
              <w:t>F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8D0BC6" w:rsidRDefault="008D0BC6" w:rsidP="008D0BC6">
            <w:pPr>
              <w:shd w:val="clear" w:color="auto" w:fill="FFFFFF"/>
              <w:spacing w:line="216" w:lineRule="exact"/>
              <w:ind w:left="32" w:right="53"/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Klasa wytrz.</w:t>
            </w:r>
          </w:p>
          <w:p w:rsidR="008D0BC6" w:rsidRDefault="008D0BC6" w:rsidP="008D0BC6">
            <w:pPr>
              <w:shd w:val="clear" w:color="auto" w:fill="FFFFFF"/>
              <w:spacing w:line="216" w:lineRule="exact"/>
              <w:ind w:left="32" w:right="53"/>
              <w:jc w:val="center"/>
              <w:rPr>
                <w:color w:val="000000"/>
                <w:spacing w:val="1"/>
              </w:rPr>
            </w:pPr>
          </w:p>
          <w:p w:rsidR="008D0BC6" w:rsidRDefault="008D0BC6" w:rsidP="008D0BC6">
            <w:pPr>
              <w:shd w:val="clear" w:color="auto" w:fill="FFFFFF"/>
              <w:spacing w:line="216" w:lineRule="exact"/>
              <w:ind w:left="32" w:right="53"/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1</w:t>
            </w:r>
          </w:p>
          <w:p w:rsidR="008D0BC6" w:rsidRDefault="008D0BC6" w:rsidP="008D0BC6">
            <w:pPr>
              <w:shd w:val="clear" w:color="auto" w:fill="FFFFFF"/>
              <w:spacing w:line="216" w:lineRule="exact"/>
              <w:ind w:left="32" w:right="53"/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2</w:t>
            </w:r>
          </w:p>
          <w:p w:rsidR="008D0BC6" w:rsidRPr="008D0BC6" w:rsidRDefault="008D0BC6" w:rsidP="008D0BC6">
            <w:pPr>
              <w:shd w:val="clear" w:color="auto" w:fill="FFFFFF"/>
              <w:spacing w:line="216" w:lineRule="exact"/>
              <w:ind w:left="32" w:right="53"/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3</w:t>
            </w:r>
          </w:p>
        </w:tc>
        <w:tc>
          <w:tcPr>
            <w:tcW w:w="18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8D0BC6" w:rsidRDefault="008D0BC6" w:rsidP="008D0BC6">
            <w:pPr>
              <w:shd w:val="clear" w:color="auto" w:fill="FFFFFF"/>
              <w:spacing w:line="216" w:lineRule="exact"/>
              <w:ind w:left="32" w:right="53"/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Charakterystyczna wytrzymałość, MPa</w:t>
            </w:r>
          </w:p>
          <w:p w:rsidR="008D0BC6" w:rsidRDefault="008D0BC6" w:rsidP="008D0BC6">
            <w:pPr>
              <w:shd w:val="clear" w:color="auto" w:fill="FFFFFF"/>
              <w:spacing w:line="216" w:lineRule="exact"/>
              <w:ind w:left="32" w:right="53"/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3,5</w:t>
            </w:r>
          </w:p>
          <w:p w:rsidR="008D0BC6" w:rsidRDefault="008D0BC6" w:rsidP="008D0BC6">
            <w:pPr>
              <w:shd w:val="clear" w:color="auto" w:fill="FFFFFF"/>
              <w:spacing w:line="216" w:lineRule="exact"/>
              <w:ind w:left="32" w:right="53"/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5,0</w:t>
            </w:r>
          </w:p>
          <w:p w:rsidR="008D0BC6" w:rsidRPr="008D0BC6" w:rsidRDefault="008D0BC6" w:rsidP="008D0BC6">
            <w:pPr>
              <w:shd w:val="clear" w:color="auto" w:fill="FFFFFF"/>
              <w:spacing w:line="216" w:lineRule="exact"/>
              <w:ind w:left="32" w:right="53"/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6,0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D0BC6" w:rsidRPr="008D0BC6" w:rsidRDefault="008D0BC6">
            <w:pPr>
              <w:shd w:val="clear" w:color="auto" w:fill="FFFFFF"/>
              <w:spacing w:line="221" w:lineRule="exact"/>
              <w:jc w:val="center"/>
              <w:rPr>
                <w:color w:val="000000"/>
                <w:spacing w:val="11"/>
              </w:rPr>
            </w:pPr>
            <w:r w:rsidRPr="008D0BC6">
              <w:rPr>
                <w:color w:val="000000"/>
                <w:spacing w:val="-2"/>
              </w:rPr>
              <w:t xml:space="preserve">Każdy pojedynczy </w:t>
            </w:r>
            <w:r w:rsidRPr="008D0BC6">
              <w:rPr>
                <w:color w:val="000000"/>
              </w:rPr>
              <w:t xml:space="preserve">wynik, MPa </w:t>
            </w:r>
          </w:p>
          <w:p w:rsidR="008D0BC6" w:rsidRDefault="008D0BC6">
            <w:pPr>
              <w:shd w:val="clear" w:color="auto" w:fill="FFFFFF"/>
              <w:spacing w:line="221" w:lineRule="exact"/>
              <w:jc w:val="center"/>
              <w:rPr>
                <w:color w:val="000000"/>
                <w:spacing w:val="11"/>
              </w:rPr>
            </w:pPr>
            <w:r w:rsidRPr="008D0BC6">
              <w:rPr>
                <w:color w:val="000000"/>
                <w:spacing w:val="11"/>
              </w:rPr>
              <w:t>≥2,8</w:t>
            </w:r>
          </w:p>
          <w:p w:rsidR="008D0BC6" w:rsidRDefault="008D0BC6">
            <w:pPr>
              <w:shd w:val="clear" w:color="auto" w:fill="FFFFFF"/>
              <w:spacing w:line="221" w:lineRule="exact"/>
              <w:jc w:val="center"/>
              <w:rPr>
                <w:color w:val="000000"/>
                <w:spacing w:val="11"/>
              </w:rPr>
            </w:pPr>
            <w:r>
              <w:rPr>
                <w:color w:val="000000"/>
                <w:spacing w:val="11"/>
              </w:rPr>
              <w:t>≥4,0</w:t>
            </w:r>
          </w:p>
          <w:p w:rsidR="008D0BC6" w:rsidRPr="008D0BC6" w:rsidRDefault="008D0BC6">
            <w:pPr>
              <w:shd w:val="clear" w:color="auto" w:fill="FFFFFF"/>
              <w:spacing w:line="221" w:lineRule="exact"/>
              <w:jc w:val="center"/>
              <w:rPr>
                <w:color w:val="000000"/>
              </w:rPr>
            </w:pPr>
            <w:r>
              <w:rPr>
                <w:color w:val="000000"/>
                <w:spacing w:val="11"/>
              </w:rPr>
              <w:t>≥4</w:t>
            </w:r>
            <w:r w:rsidRPr="008D0BC6">
              <w:rPr>
                <w:color w:val="000000"/>
                <w:spacing w:val="11"/>
              </w:rPr>
              <w:t>,8</w:t>
            </w:r>
          </w:p>
        </w:tc>
      </w:tr>
      <w:tr w:rsidR="0005662E" w:rsidRPr="00B03D61" w:rsidTr="008D0BC6">
        <w:trPr>
          <w:trHeight w:hRule="exact" w:val="694"/>
        </w:trPr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 w:rsidRPr="008D0BC6">
              <w:rPr>
                <w:color w:val="000000"/>
              </w:rPr>
              <w:t>2.3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shd w:val="clear" w:color="auto" w:fill="FFFFFF"/>
              <w:jc w:val="left"/>
              <w:rPr>
                <w:color w:val="000000"/>
              </w:rPr>
            </w:pPr>
            <w:r w:rsidRPr="008D0BC6">
              <w:rPr>
                <w:color w:val="000000"/>
                <w:spacing w:val="1"/>
              </w:rPr>
              <w:t>Trwałość ze względu na wytrzymałość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shd w:val="clear" w:color="auto" w:fill="FFFFFF"/>
              <w:jc w:val="center"/>
              <w:rPr>
                <w:color w:val="000000"/>
              </w:rPr>
            </w:pPr>
            <w:r w:rsidRPr="008D0BC6">
              <w:rPr>
                <w:color w:val="000000"/>
              </w:rPr>
              <w:t>F</w:t>
            </w:r>
          </w:p>
        </w:tc>
        <w:tc>
          <w:tcPr>
            <w:tcW w:w="5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shd w:val="clear" w:color="auto" w:fill="FFFFFF"/>
              <w:jc w:val="left"/>
              <w:rPr>
                <w:color w:val="000000"/>
              </w:rPr>
            </w:pPr>
            <w:r w:rsidRPr="008D0BC6">
              <w:rPr>
                <w:color w:val="000000"/>
              </w:rPr>
              <w:t>Krawężniki mają zadawalającą trwałość (wytrzymałość) jeśli spełnione są wymagania pktu 2.2 oraz poddawane są normalnej konserwacji</w:t>
            </w:r>
          </w:p>
        </w:tc>
      </w:tr>
      <w:tr w:rsidR="0005662E" w:rsidRPr="00B03D61" w:rsidTr="008D0BC6">
        <w:trPr>
          <w:trHeight w:hRule="exact" w:val="738"/>
        </w:trPr>
        <w:tc>
          <w:tcPr>
            <w:tcW w:w="35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shd w:val="clear" w:color="auto" w:fill="FFFFFF"/>
              <w:jc w:val="center"/>
              <w:rPr>
                <w:color w:val="000000"/>
              </w:rPr>
            </w:pPr>
            <w:r w:rsidRPr="008D0BC6">
              <w:rPr>
                <w:color w:val="000000"/>
              </w:rPr>
              <w:t>2.4</w:t>
            </w:r>
          </w:p>
          <w:p w:rsidR="0005662E" w:rsidRPr="008D0BC6" w:rsidRDefault="0005662E">
            <w:pPr>
              <w:shd w:val="clear" w:color="auto" w:fill="FFFFFF"/>
              <w:jc w:val="center"/>
              <w:rPr>
                <w:color w:val="000000"/>
              </w:rPr>
            </w:pPr>
          </w:p>
          <w:p w:rsidR="0005662E" w:rsidRPr="008D0BC6" w:rsidRDefault="0005662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57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shd w:val="clear" w:color="auto" w:fill="FFFFFF"/>
              <w:rPr>
                <w:color w:val="000000"/>
                <w:spacing w:val="1"/>
              </w:rPr>
            </w:pPr>
            <w:r w:rsidRPr="008D0BC6">
              <w:rPr>
                <w:color w:val="000000"/>
                <w:spacing w:val="1"/>
              </w:rPr>
              <w:t>Odporność na ścieranie</w:t>
            </w:r>
          </w:p>
          <w:p w:rsidR="0005662E" w:rsidRPr="008D0BC6" w:rsidRDefault="0005662E">
            <w:pPr>
              <w:shd w:val="clear" w:color="auto" w:fill="FFFFFF"/>
              <w:rPr>
                <w:color w:val="000000"/>
                <w:spacing w:val="1"/>
              </w:rPr>
            </w:pPr>
          </w:p>
          <w:p w:rsidR="0005662E" w:rsidRPr="008D0BC6" w:rsidRDefault="0005662E">
            <w:pPr>
              <w:shd w:val="clear" w:color="auto" w:fill="FFFFFF"/>
              <w:rPr>
                <w:color w:val="000000"/>
                <w:spacing w:val="1"/>
              </w:rPr>
            </w:pPr>
          </w:p>
        </w:tc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shd w:val="clear" w:color="auto" w:fill="FFFFFF"/>
              <w:jc w:val="center"/>
              <w:rPr>
                <w:color w:val="000000"/>
              </w:rPr>
            </w:pPr>
            <w:r w:rsidRPr="008D0BC6">
              <w:rPr>
                <w:color w:val="000000"/>
              </w:rPr>
              <w:t>G i H</w:t>
            </w:r>
          </w:p>
          <w:p w:rsidR="0005662E" w:rsidRPr="008D0BC6" w:rsidRDefault="0005662E">
            <w:pPr>
              <w:shd w:val="clear" w:color="auto" w:fill="FFFFFF"/>
              <w:jc w:val="center"/>
              <w:rPr>
                <w:color w:val="000000"/>
              </w:rPr>
            </w:pPr>
          </w:p>
          <w:p w:rsidR="0005662E" w:rsidRPr="008D0BC6" w:rsidRDefault="0005662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shd w:val="clear" w:color="auto" w:fill="FFFFFF"/>
              <w:jc w:val="center"/>
              <w:rPr>
                <w:color w:val="000000"/>
              </w:rPr>
            </w:pPr>
            <w:r w:rsidRPr="008D0BC6">
              <w:rPr>
                <w:color w:val="000000"/>
              </w:rPr>
              <w:t xml:space="preserve">Klasa odporności                                            </w:t>
            </w:r>
          </w:p>
        </w:tc>
        <w:tc>
          <w:tcPr>
            <w:tcW w:w="33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shd w:val="clear" w:color="auto" w:fill="FFFFFF"/>
              <w:jc w:val="center"/>
              <w:rPr>
                <w:color w:val="000000"/>
              </w:rPr>
            </w:pPr>
            <w:r w:rsidRPr="008D0BC6">
              <w:rPr>
                <w:color w:val="000000"/>
              </w:rPr>
              <w:t xml:space="preserve">Odporność </w:t>
            </w:r>
            <w:r w:rsidR="008D0BC6">
              <w:rPr>
                <w:color w:val="000000"/>
              </w:rPr>
              <w:t xml:space="preserve">przy pomiarze na tarczy Bohmego, </w:t>
            </w:r>
            <w:r w:rsidRPr="008D0BC6">
              <w:rPr>
                <w:color w:val="000000"/>
              </w:rPr>
              <w:t>wg zał. H normy - badanie alternatywne</w:t>
            </w:r>
          </w:p>
        </w:tc>
      </w:tr>
      <w:tr w:rsidR="0005662E" w:rsidRPr="00B03D61" w:rsidTr="008D0BC6">
        <w:trPr>
          <w:trHeight w:hRule="exact" w:val="299"/>
        </w:trPr>
        <w:tc>
          <w:tcPr>
            <w:tcW w:w="354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2157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shd w:val="clear" w:color="auto" w:fill="FFFFFF"/>
              <w:snapToGrid w:val="0"/>
              <w:rPr>
                <w:color w:val="000000"/>
                <w:spacing w:val="1"/>
              </w:rPr>
            </w:pPr>
          </w:p>
        </w:tc>
        <w:tc>
          <w:tcPr>
            <w:tcW w:w="855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shd w:val="clear" w:color="auto" w:fill="FFFFFF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2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shd w:val="clear" w:color="auto" w:fill="FFFFFF"/>
              <w:jc w:val="center"/>
              <w:rPr>
                <w:color w:val="000000"/>
              </w:rPr>
            </w:pPr>
            <w:r w:rsidRPr="008D0BC6">
              <w:rPr>
                <w:color w:val="000000"/>
              </w:rPr>
              <w:t>4</w:t>
            </w:r>
          </w:p>
        </w:tc>
        <w:tc>
          <w:tcPr>
            <w:tcW w:w="33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shd w:val="clear" w:color="auto" w:fill="FFFFFF"/>
              <w:jc w:val="center"/>
              <w:rPr>
                <w:color w:val="000000"/>
              </w:rPr>
            </w:pPr>
            <w:r w:rsidRPr="008D0BC6">
              <w:rPr>
                <w:color w:val="000000"/>
              </w:rPr>
              <w:t>&lt;18000mm3/5000mm2</w:t>
            </w:r>
          </w:p>
        </w:tc>
      </w:tr>
      <w:tr w:rsidR="0005662E" w:rsidRPr="00B03D61" w:rsidTr="008D0BC6">
        <w:trPr>
          <w:trHeight w:hRule="exact" w:val="263"/>
        </w:trPr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 w:rsidRPr="008D0BC6">
              <w:rPr>
                <w:color w:val="000000"/>
              </w:rPr>
              <w:t>2.5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shd w:val="clear" w:color="auto" w:fill="FFFFFF"/>
              <w:rPr>
                <w:color w:val="000000"/>
              </w:rPr>
            </w:pPr>
            <w:r w:rsidRPr="008D0BC6">
              <w:rPr>
                <w:color w:val="000000"/>
                <w:spacing w:val="1"/>
              </w:rPr>
              <w:t>Nasiąkliwość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shd w:val="clear" w:color="auto" w:fill="FFFFFF"/>
              <w:jc w:val="center"/>
              <w:rPr>
                <w:color w:val="000000"/>
              </w:rPr>
            </w:pPr>
            <w:r w:rsidRPr="008D0BC6">
              <w:rPr>
                <w:color w:val="000000"/>
              </w:rPr>
              <w:t>E</w:t>
            </w:r>
          </w:p>
        </w:tc>
        <w:tc>
          <w:tcPr>
            <w:tcW w:w="5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shd w:val="clear" w:color="auto" w:fill="FFFFFF"/>
              <w:rPr>
                <w:color w:val="000000"/>
              </w:rPr>
            </w:pPr>
            <w:r w:rsidRPr="008D0BC6">
              <w:rPr>
                <w:color w:val="000000"/>
              </w:rPr>
              <w:t>≤ 6% - wg PN-EN-1340</w:t>
            </w:r>
          </w:p>
        </w:tc>
      </w:tr>
      <w:tr w:rsidR="0005662E" w:rsidRPr="00B03D61" w:rsidTr="008D0BC6">
        <w:trPr>
          <w:trHeight w:hRule="exact" w:val="2543"/>
        </w:trPr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 w:rsidRPr="008D0BC6">
              <w:rPr>
                <w:color w:val="000000"/>
              </w:rPr>
              <w:t>2.6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shd w:val="clear" w:color="auto" w:fill="FFFFFF"/>
              <w:rPr>
                <w:color w:val="000000"/>
              </w:rPr>
            </w:pPr>
            <w:r w:rsidRPr="008D0BC6">
              <w:rPr>
                <w:color w:val="000000"/>
                <w:spacing w:val="1"/>
              </w:rPr>
              <w:t>Odporność na poślizg/ poślizgnięcie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shd w:val="clear" w:color="auto" w:fill="FFFFFF"/>
              <w:jc w:val="center"/>
            </w:pPr>
            <w:r w:rsidRPr="008D0BC6">
              <w:rPr>
                <w:color w:val="000000"/>
              </w:rPr>
              <w:t>I</w:t>
            </w:r>
          </w:p>
        </w:tc>
        <w:tc>
          <w:tcPr>
            <w:tcW w:w="5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ind w:left="174" w:hanging="174"/>
            </w:pPr>
            <w:r w:rsidRPr="008D0BC6">
              <w:t>a)</w:t>
            </w:r>
            <w:r w:rsidR="008D0BC6">
              <w:t xml:space="preserve"> </w:t>
            </w:r>
            <w:r w:rsidRPr="008D0BC6">
              <w:t xml:space="preserve">jeśli górna powierzchnia krawężnika nie była szlifowana i/lub polerowana - zadawalająca odporność, </w:t>
            </w:r>
          </w:p>
          <w:p w:rsidR="0005662E" w:rsidRPr="008D0BC6" w:rsidRDefault="0005662E">
            <w:pPr>
              <w:ind w:left="174" w:hanging="174"/>
            </w:pPr>
            <w:r w:rsidRPr="008D0BC6">
              <w:t>b)</w:t>
            </w:r>
            <w:r w:rsidR="008D0BC6">
              <w:t xml:space="preserve"> </w:t>
            </w:r>
            <w:r w:rsidRPr="008D0BC6">
              <w:t xml:space="preserve">jeśli wyjątkowo wymaga się podania wartości odporności na poślizg/poślizgnięcie - należy zadeklarować minimalną jej wartość pomierzoną wg zał. I normy (wahadłowym przyrządem do badania tarcia), </w:t>
            </w:r>
          </w:p>
          <w:p w:rsidR="0005662E" w:rsidRPr="008D0BC6" w:rsidRDefault="0005662E">
            <w:pPr>
              <w:ind w:left="174" w:hanging="174"/>
              <w:rPr>
                <w:color w:val="000000"/>
              </w:rPr>
            </w:pPr>
            <w:r w:rsidRPr="008D0BC6">
              <w:t>c) trwałość odporności na poślizg/poślizgnięcie w nor</w:t>
            </w:r>
            <w:r w:rsidRPr="008D0BC6">
              <w:softHyphen/>
              <w:t>malnych warunkach użytkowania krawężnika jest zada</w:t>
            </w:r>
            <w:r w:rsidRPr="008D0BC6">
              <w:softHyphen/>
              <w:t>walająca przez cały okres użytkowania, pod warunkiem właściwego utrzymywania i gdy na znacznej części nie zostało odsłonięte kruszywo podlegające intensywnemu polerowaniu.</w:t>
            </w:r>
          </w:p>
        </w:tc>
      </w:tr>
      <w:tr w:rsidR="0005662E" w:rsidRPr="00B03D61" w:rsidTr="008D0BC6">
        <w:trPr>
          <w:trHeight w:hRule="exact" w:val="230"/>
        </w:trPr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shd w:val="clear" w:color="auto" w:fill="FFFFFF"/>
              <w:jc w:val="center"/>
              <w:rPr>
                <w:color w:val="000000"/>
                <w:spacing w:val="-1"/>
              </w:rPr>
            </w:pPr>
            <w:r w:rsidRPr="008D0BC6">
              <w:rPr>
                <w:color w:val="000000"/>
              </w:rPr>
              <w:t>3</w:t>
            </w:r>
          </w:p>
        </w:tc>
        <w:tc>
          <w:tcPr>
            <w:tcW w:w="87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shd w:val="clear" w:color="auto" w:fill="FFFFFF"/>
              <w:ind w:left="174" w:hanging="174"/>
              <w:rPr>
                <w:color w:val="000000"/>
              </w:rPr>
            </w:pPr>
            <w:r w:rsidRPr="008D0BC6">
              <w:rPr>
                <w:color w:val="000000"/>
                <w:spacing w:val="-1"/>
              </w:rPr>
              <w:t>Aspekty wizualne</w:t>
            </w:r>
          </w:p>
        </w:tc>
      </w:tr>
      <w:tr w:rsidR="0005662E" w:rsidRPr="00B03D61" w:rsidTr="008D0BC6">
        <w:trPr>
          <w:trHeight w:hRule="exact" w:val="996"/>
        </w:trPr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 w:rsidRPr="008D0BC6">
              <w:rPr>
                <w:color w:val="000000"/>
              </w:rPr>
              <w:t>3.1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shd w:val="clear" w:color="auto" w:fill="FFFFFF"/>
              <w:rPr>
                <w:color w:val="000000"/>
              </w:rPr>
            </w:pPr>
            <w:r w:rsidRPr="008D0BC6">
              <w:rPr>
                <w:color w:val="000000"/>
                <w:spacing w:val="-3"/>
              </w:rPr>
              <w:t>Wygląd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shd w:val="clear" w:color="auto" w:fill="FFFFFF"/>
              <w:jc w:val="center"/>
            </w:pPr>
            <w:r w:rsidRPr="008D0BC6">
              <w:rPr>
                <w:color w:val="000000"/>
              </w:rPr>
              <w:t>J</w:t>
            </w:r>
          </w:p>
        </w:tc>
        <w:tc>
          <w:tcPr>
            <w:tcW w:w="5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ind w:left="174" w:hanging="174"/>
            </w:pPr>
            <w:r w:rsidRPr="008D0BC6">
              <w:t xml:space="preserve">a) powierzchnia krawężnika nie powinna mieć rys i odprysków, </w:t>
            </w:r>
          </w:p>
          <w:p w:rsidR="0005662E" w:rsidRPr="008D0BC6" w:rsidRDefault="0005662E">
            <w:pPr>
              <w:ind w:left="174" w:hanging="174"/>
              <w:jc w:val="left"/>
            </w:pPr>
            <w:r w:rsidRPr="008D0BC6">
              <w:t xml:space="preserve">b) nie dopuszcza się rozwarstwień w krawężnikach dwuwarstwowych </w:t>
            </w:r>
          </w:p>
          <w:p w:rsidR="0005662E" w:rsidRPr="008D0BC6" w:rsidRDefault="0005662E">
            <w:pPr>
              <w:ind w:left="174" w:hanging="174"/>
              <w:rPr>
                <w:color w:val="000000"/>
              </w:rPr>
            </w:pPr>
            <w:r w:rsidRPr="008D0BC6">
              <w:t>c) ewentualne wykwity nie są uważane za istotne</w:t>
            </w:r>
          </w:p>
        </w:tc>
      </w:tr>
      <w:tr w:rsidR="0005662E" w:rsidRPr="00B03D61" w:rsidTr="008D0BC6">
        <w:trPr>
          <w:trHeight w:hRule="exact" w:val="1705"/>
        </w:trPr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shd w:val="clear" w:color="auto" w:fill="FFFFFF"/>
              <w:jc w:val="center"/>
              <w:rPr>
                <w:color w:val="000000"/>
                <w:spacing w:val="-2"/>
              </w:rPr>
            </w:pPr>
            <w:r w:rsidRPr="008D0BC6">
              <w:rPr>
                <w:color w:val="000000"/>
              </w:rPr>
              <w:lastRenderedPageBreak/>
              <w:t>3.2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shd w:val="clear" w:color="auto" w:fill="FFFFFF"/>
              <w:rPr>
                <w:color w:val="000000"/>
              </w:rPr>
            </w:pPr>
            <w:r w:rsidRPr="008D0BC6">
              <w:rPr>
                <w:color w:val="000000"/>
                <w:spacing w:val="-2"/>
              </w:rPr>
              <w:t>Tekstura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shd w:val="clear" w:color="auto" w:fill="FFFFFF"/>
              <w:jc w:val="center"/>
            </w:pPr>
            <w:r w:rsidRPr="008D0BC6">
              <w:rPr>
                <w:color w:val="000000"/>
              </w:rPr>
              <w:t>J</w:t>
            </w:r>
          </w:p>
        </w:tc>
        <w:tc>
          <w:tcPr>
            <w:tcW w:w="5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ind w:left="174" w:hanging="174"/>
            </w:pPr>
            <w:r w:rsidRPr="008D0BC6">
              <w:t>a) krawężniki z powierzchnią o specjalnej teksturze  - producent powinien określić rodzaj tekstury,</w:t>
            </w:r>
          </w:p>
          <w:p w:rsidR="0005662E" w:rsidRPr="008D0BC6" w:rsidRDefault="0005662E">
            <w:pPr>
              <w:ind w:left="174" w:hanging="174"/>
            </w:pPr>
            <w:r w:rsidRPr="008D0BC6">
              <w:t xml:space="preserve">b)tekstura powinna być porównana z próbkami dostarczonymi przez producenta, zatwierdzonymi przez odbiorcę, </w:t>
            </w:r>
          </w:p>
          <w:p w:rsidR="0005662E" w:rsidRPr="008D0BC6" w:rsidRDefault="0005662E">
            <w:pPr>
              <w:ind w:left="174" w:hanging="174"/>
              <w:rPr>
                <w:color w:val="000000"/>
              </w:rPr>
            </w:pPr>
            <w:r w:rsidRPr="008D0BC6">
              <w:t>c)różnice w jednolitości tekstury, spowodowane nieuniknionymi zmianami we właściwości surowców i warunków twardnienia, nie są uważane za istotne</w:t>
            </w:r>
          </w:p>
        </w:tc>
      </w:tr>
      <w:tr w:rsidR="0005662E" w:rsidRPr="00B03D61" w:rsidTr="008D0BC6">
        <w:trPr>
          <w:trHeight w:hRule="exact" w:val="1403"/>
        </w:trPr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shd w:val="clear" w:color="auto" w:fill="FFFFFF"/>
              <w:jc w:val="center"/>
              <w:rPr>
                <w:color w:val="000000"/>
                <w:spacing w:val="-1"/>
              </w:rPr>
            </w:pPr>
            <w:r w:rsidRPr="008D0BC6">
              <w:rPr>
                <w:color w:val="000000"/>
              </w:rPr>
              <w:t>3.3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shd w:val="clear" w:color="auto" w:fill="FFFFFF"/>
              <w:rPr>
                <w:color w:val="000000"/>
              </w:rPr>
            </w:pPr>
            <w:r w:rsidRPr="008D0BC6">
              <w:rPr>
                <w:color w:val="000000"/>
                <w:spacing w:val="-1"/>
              </w:rPr>
              <w:t>Zabarwienie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shd w:val="clear" w:color="auto" w:fill="FFFFFF"/>
              <w:jc w:val="center"/>
            </w:pPr>
            <w:r w:rsidRPr="008D0BC6">
              <w:rPr>
                <w:color w:val="000000"/>
              </w:rPr>
              <w:t>J</w:t>
            </w:r>
          </w:p>
        </w:tc>
        <w:tc>
          <w:tcPr>
            <w:tcW w:w="5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5662E" w:rsidRPr="008D0BC6" w:rsidRDefault="0005662E">
            <w:pPr>
              <w:ind w:left="174" w:hanging="174"/>
              <w:jc w:val="left"/>
            </w:pPr>
            <w:r w:rsidRPr="008D0BC6">
              <w:t xml:space="preserve">a) barwiona może być warstwa ścieralna lub cały element, </w:t>
            </w:r>
          </w:p>
          <w:p w:rsidR="0005662E" w:rsidRPr="008D0BC6" w:rsidRDefault="0005662E">
            <w:pPr>
              <w:ind w:left="174" w:hanging="174"/>
              <w:jc w:val="left"/>
            </w:pPr>
            <w:r w:rsidRPr="008D0BC6">
              <w:t xml:space="preserve">b)zabarwienie powinno być porównane z próbkami dostarczonymi przez producenta, zatwierdzonymi przez odbiorcę, </w:t>
            </w:r>
          </w:p>
          <w:p w:rsidR="0005662E" w:rsidRPr="008D0BC6" w:rsidRDefault="0005662E">
            <w:pPr>
              <w:ind w:left="174" w:hanging="174"/>
              <w:jc w:val="left"/>
            </w:pPr>
            <w:r w:rsidRPr="008D0BC6">
              <w:t>c) różnice w jednolitości zabarwienia, spowodowane nieuniknionymi zmianami właściwości surowców lub warunków dojrzewania betonu, nie są uważane za istotne</w:t>
            </w:r>
          </w:p>
        </w:tc>
      </w:tr>
    </w:tbl>
    <w:p w:rsidR="0005662E" w:rsidRPr="00B03D61" w:rsidRDefault="0005662E">
      <w:pPr>
        <w:rPr>
          <w:b/>
          <w:sz w:val="22"/>
          <w:szCs w:val="22"/>
        </w:rPr>
      </w:pPr>
      <w:r w:rsidRPr="00B03D61">
        <w:rPr>
          <w:sz w:val="22"/>
          <w:szCs w:val="22"/>
        </w:rPr>
        <w:tab/>
        <w:t>W przypadku zastosowań krawężników betonowych na powierzchniach innych niż przewidziano w tablicy l (np. przy nawierzchniach wewnętrznych, nie narażonych na kontakt z solą odladzającą), wymagania wobec krawężników należy odpowiednio dostosować do ustaleń PN-EN 1340.</w:t>
      </w:r>
    </w:p>
    <w:p w:rsidR="0005662E" w:rsidRPr="00B03D61" w:rsidRDefault="0005662E">
      <w:pPr>
        <w:rPr>
          <w:sz w:val="22"/>
          <w:szCs w:val="22"/>
        </w:rPr>
      </w:pPr>
      <w:r w:rsidRPr="00B03D61">
        <w:rPr>
          <w:b/>
          <w:sz w:val="22"/>
          <w:szCs w:val="22"/>
        </w:rPr>
        <w:t>2.3.2.</w:t>
      </w:r>
      <w:r w:rsidRPr="00B03D61">
        <w:rPr>
          <w:sz w:val="22"/>
          <w:szCs w:val="22"/>
        </w:rPr>
        <w:t xml:space="preserve"> Składowanie krawężników</w:t>
      </w:r>
    </w:p>
    <w:p w:rsidR="0005662E" w:rsidRPr="00B03D61" w:rsidRDefault="0005662E">
      <w:pPr>
        <w:rPr>
          <w:sz w:val="22"/>
          <w:szCs w:val="22"/>
        </w:rPr>
      </w:pPr>
      <w:r w:rsidRPr="00B03D61">
        <w:rPr>
          <w:sz w:val="22"/>
          <w:szCs w:val="22"/>
        </w:rPr>
        <w:tab/>
        <w:t>Krawężniki  betonowe mogą być przechowywane na składowiskach  otwartych,  posegregowane według typów, rodzajów, kształtów, cech fizycznych i mechanicznych, wielkości, wyglądu itp.</w:t>
      </w:r>
    </w:p>
    <w:p w:rsidR="0005662E" w:rsidRPr="00B03D61" w:rsidRDefault="0005662E">
      <w:pPr>
        <w:rPr>
          <w:sz w:val="22"/>
          <w:szCs w:val="22"/>
        </w:rPr>
      </w:pPr>
      <w:r w:rsidRPr="00B03D61">
        <w:rPr>
          <w:sz w:val="22"/>
          <w:szCs w:val="22"/>
        </w:rPr>
        <w:tab/>
        <w:t>Krawężniki betonowe należy układać z zastosowaniem podkładek i przekładek drewnianych o wymiarach: grubość 2,5 cm, szerokość 5 cm, długości min. 5 cm większej od szerokości krawężnika.</w:t>
      </w:r>
    </w:p>
    <w:p w:rsidR="00C9306F" w:rsidRPr="00B03D61" w:rsidRDefault="00C9306F">
      <w:pPr>
        <w:rPr>
          <w:b/>
          <w:sz w:val="22"/>
          <w:szCs w:val="22"/>
        </w:rPr>
      </w:pPr>
    </w:p>
    <w:p w:rsidR="0005662E" w:rsidRPr="00B03D61" w:rsidRDefault="0005662E">
      <w:pPr>
        <w:spacing w:before="120"/>
        <w:rPr>
          <w:sz w:val="22"/>
          <w:szCs w:val="22"/>
        </w:rPr>
      </w:pPr>
      <w:r w:rsidRPr="00B03D61">
        <w:rPr>
          <w:b/>
          <w:sz w:val="22"/>
          <w:szCs w:val="22"/>
        </w:rPr>
        <w:t xml:space="preserve">2.3.4. </w:t>
      </w:r>
      <w:r w:rsidRPr="00B03D61">
        <w:rPr>
          <w:sz w:val="22"/>
          <w:szCs w:val="22"/>
        </w:rPr>
        <w:t>Składowanie</w:t>
      </w:r>
    </w:p>
    <w:p w:rsidR="0005662E" w:rsidRPr="00B03D61" w:rsidRDefault="0005662E">
      <w:pPr>
        <w:rPr>
          <w:sz w:val="22"/>
          <w:szCs w:val="22"/>
        </w:rPr>
      </w:pPr>
      <w:r w:rsidRPr="00B03D61">
        <w:rPr>
          <w:sz w:val="22"/>
          <w:szCs w:val="22"/>
        </w:rPr>
        <w:tab/>
        <w:t>Krawężniki betonowe mogą być przechowywane na składowiskach otwartych, posegregowane według typów, rodzajów, odmian, gatunków i wielkości.</w:t>
      </w:r>
    </w:p>
    <w:p w:rsidR="0005662E" w:rsidRPr="00B03D61" w:rsidRDefault="0005662E">
      <w:pPr>
        <w:rPr>
          <w:sz w:val="22"/>
          <w:szCs w:val="22"/>
        </w:rPr>
      </w:pPr>
      <w:r w:rsidRPr="00B03D61">
        <w:rPr>
          <w:sz w:val="22"/>
          <w:szCs w:val="22"/>
        </w:rPr>
        <w:tab/>
        <w:t>Krawężniki betonowe należy układać z zastosowaniem podkładek i przekładek drewnianych o wymiarach: grubość 2,5 cm, szerokość 5 cm, długość min. 5 cm większa niż szerokość krawężnika.</w:t>
      </w:r>
    </w:p>
    <w:p w:rsidR="0005662E" w:rsidRPr="00B03D61" w:rsidRDefault="0005662E">
      <w:pPr>
        <w:pStyle w:val="Nagwek2"/>
        <w:spacing w:before="120"/>
        <w:rPr>
          <w:sz w:val="22"/>
          <w:szCs w:val="22"/>
        </w:rPr>
      </w:pPr>
      <w:r w:rsidRPr="00B03D61">
        <w:rPr>
          <w:sz w:val="22"/>
          <w:szCs w:val="22"/>
        </w:rPr>
        <w:t>2.4. Materiały na podsypkę i do zapraw</w:t>
      </w:r>
    </w:p>
    <w:p w:rsidR="0005662E" w:rsidRPr="00B03D61" w:rsidRDefault="0005662E">
      <w:pPr>
        <w:rPr>
          <w:sz w:val="22"/>
          <w:szCs w:val="22"/>
        </w:rPr>
      </w:pPr>
      <w:r w:rsidRPr="00B03D61">
        <w:rPr>
          <w:sz w:val="22"/>
          <w:szCs w:val="22"/>
        </w:rPr>
        <w:t>Na podsypkę cementowo-piaskową :</w:t>
      </w:r>
    </w:p>
    <w:p w:rsidR="0005662E" w:rsidRPr="00B03D61" w:rsidRDefault="0005662E">
      <w:pPr>
        <w:ind w:left="142" w:hanging="142"/>
        <w:rPr>
          <w:sz w:val="22"/>
          <w:szCs w:val="22"/>
        </w:rPr>
      </w:pPr>
      <w:r w:rsidRPr="00B03D61">
        <w:rPr>
          <w:sz w:val="22"/>
          <w:szCs w:val="22"/>
        </w:rPr>
        <w:t xml:space="preserve">- mieszankę cementu i piasku: z piasku naturalnego i  cementu 32,5 spełniającego wymagania PN-EN 197-1 oraz wody odpowiadającej wymaganiom PN-EN 1008:2003. </w:t>
      </w:r>
    </w:p>
    <w:p w:rsidR="0005662E" w:rsidRPr="00B03D61" w:rsidRDefault="0005662E">
      <w:pPr>
        <w:pStyle w:val="Nagwek2"/>
        <w:spacing w:before="120"/>
        <w:rPr>
          <w:sz w:val="22"/>
          <w:szCs w:val="22"/>
        </w:rPr>
      </w:pPr>
      <w:r w:rsidRPr="00B03D61">
        <w:rPr>
          <w:sz w:val="22"/>
          <w:szCs w:val="22"/>
        </w:rPr>
        <w:t>2.5. Materiały na ławy</w:t>
      </w:r>
    </w:p>
    <w:p w:rsidR="0005662E" w:rsidRPr="00B03D61" w:rsidRDefault="0005662E">
      <w:pPr>
        <w:rPr>
          <w:sz w:val="22"/>
          <w:szCs w:val="22"/>
        </w:rPr>
      </w:pPr>
      <w:r w:rsidRPr="00B03D61">
        <w:rPr>
          <w:sz w:val="22"/>
          <w:szCs w:val="22"/>
        </w:rPr>
        <w:tab/>
        <w:t>Do wykonania ław pod krawężnik należy stosować:</w:t>
      </w:r>
    </w:p>
    <w:p w:rsidR="0005662E" w:rsidRPr="00B03D61" w:rsidRDefault="0005662E" w:rsidP="00C9306F">
      <w:pPr>
        <w:rPr>
          <w:color w:val="000000"/>
          <w:spacing w:val="-3"/>
          <w:sz w:val="22"/>
          <w:szCs w:val="22"/>
        </w:rPr>
      </w:pPr>
      <w:r w:rsidRPr="00B03D61">
        <w:rPr>
          <w:sz w:val="22"/>
          <w:szCs w:val="22"/>
        </w:rPr>
        <w:t>a) dla ławy betonowej - beton klasy C12/15 wg PN-EN 206-1 , ( B15 wg PN-88/B-06250).</w:t>
      </w:r>
    </w:p>
    <w:p w:rsidR="0005662E" w:rsidRPr="00D66A6D" w:rsidRDefault="0005662E">
      <w:pPr>
        <w:pStyle w:val="Nagwek1"/>
        <w:rPr>
          <w:sz w:val="22"/>
          <w:szCs w:val="22"/>
          <w:u w:val="single"/>
        </w:rPr>
      </w:pPr>
      <w:r w:rsidRPr="00D66A6D">
        <w:rPr>
          <w:sz w:val="22"/>
          <w:szCs w:val="22"/>
          <w:u w:val="single"/>
        </w:rPr>
        <w:t>3. SPRZĘT</w:t>
      </w:r>
    </w:p>
    <w:p w:rsidR="0005662E" w:rsidRPr="00B03D61" w:rsidRDefault="0005662E">
      <w:pPr>
        <w:pStyle w:val="Nagwek2"/>
        <w:rPr>
          <w:sz w:val="22"/>
          <w:szCs w:val="22"/>
        </w:rPr>
      </w:pPr>
      <w:r w:rsidRPr="00B03D61">
        <w:rPr>
          <w:sz w:val="22"/>
          <w:szCs w:val="22"/>
        </w:rPr>
        <w:t>3.1. Ogólne wymagania dotyczące sprzętu</w:t>
      </w:r>
    </w:p>
    <w:p w:rsidR="0005662E" w:rsidRPr="00B03D61" w:rsidRDefault="0005662E">
      <w:pPr>
        <w:tabs>
          <w:tab w:val="right" w:leader="dot" w:pos="-1985"/>
          <w:tab w:val="left" w:pos="284"/>
        </w:tabs>
        <w:rPr>
          <w:sz w:val="22"/>
          <w:szCs w:val="22"/>
        </w:rPr>
      </w:pPr>
      <w:r w:rsidRPr="00B03D61">
        <w:rPr>
          <w:b/>
          <w:sz w:val="22"/>
          <w:szCs w:val="22"/>
        </w:rPr>
        <w:tab/>
      </w:r>
      <w:r w:rsidRPr="00B03D61">
        <w:rPr>
          <w:b/>
          <w:sz w:val="22"/>
          <w:szCs w:val="22"/>
        </w:rPr>
        <w:tab/>
      </w:r>
      <w:r w:rsidRPr="00B03D61">
        <w:rPr>
          <w:sz w:val="22"/>
          <w:szCs w:val="22"/>
        </w:rPr>
        <w:t>Ogólne wymagania dotyczące sprzętu podano w SST D-00.00.00 „Wymagania ogólne” pkt 3.</w:t>
      </w:r>
    </w:p>
    <w:p w:rsidR="0005662E" w:rsidRPr="00B03D61" w:rsidRDefault="0005662E">
      <w:pPr>
        <w:pStyle w:val="Nagwek2"/>
        <w:rPr>
          <w:sz w:val="22"/>
          <w:szCs w:val="22"/>
        </w:rPr>
      </w:pPr>
      <w:r w:rsidRPr="00B03D61">
        <w:rPr>
          <w:sz w:val="22"/>
          <w:szCs w:val="22"/>
        </w:rPr>
        <w:t xml:space="preserve">3.2. Sprzęt </w:t>
      </w:r>
    </w:p>
    <w:p w:rsidR="0005662E" w:rsidRPr="00B03D61" w:rsidRDefault="0005662E">
      <w:pPr>
        <w:tabs>
          <w:tab w:val="right" w:leader="dot" w:pos="-1985"/>
          <w:tab w:val="left" w:pos="284"/>
        </w:tabs>
        <w:rPr>
          <w:sz w:val="22"/>
          <w:szCs w:val="22"/>
        </w:rPr>
      </w:pPr>
      <w:r w:rsidRPr="00B03D61">
        <w:rPr>
          <w:b/>
          <w:sz w:val="22"/>
          <w:szCs w:val="22"/>
        </w:rPr>
        <w:tab/>
      </w:r>
      <w:r w:rsidRPr="00B03D61">
        <w:rPr>
          <w:b/>
          <w:sz w:val="22"/>
          <w:szCs w:val="22"/>
        </w:rPr>
        <w:tab/>
      </w:r>
      <w:r w:rsidRPr="00B03D61">
        <w:rPr>
          <w:sz w:val="22"/>
          <w:szCs w:val="22"/>
        </w:rPr>
        <w:t>Roboty wykonuje się ręcznie przy zastosowaniu:</w:t>
      </w:r>
    </w:p>
    <w:p w:rsidR="0005662E" w:rsidRPr="00B03D61" w:rsidRDefault="0005662E">
      <w:pPr>
        <w:numPr>
          <w:ilvl w:val="0"/>
          <w:numId w:val="5"/>
        </w:numPr>
        <w:tabs>
          <w:tab w:val="clear" w:pos="283"/>
          <w:tab w:val="right" w:leader="dot" w:pos="-1985"/>
          <w:tab w:val="left" w:pos="284"/>
        </w:tabs>
        <w:rPr>
          <w:sz w:val="22"/>
          <w:szCs w:val="22"/>
        </w:rPr>
      </w:pPr>
      <w:r w:rsidRPr="00B03D61">
        <w:rPr>
          <w:sz w:val="22"/>
          <w:szCs w:val="22"/>
        </w:rPr>
        <w:t>betoniarek do wytwarzania betonu i zapraw oraz przygotowania podsypki cementowo-piaskowej,</w:t>
      </w:r>
    </w:p>
    <w:p w:rsidR="0005662E" w:rsidRPr="00B03D61" w:rsidRDefault="0005662E">
      <w:pPr>
        <w:numPr>
          <w:ilvl w:val="0"/>
          <w:numId w:val="5"/>
        </w:numPr>
        <w:tabs>
          <w:tab w:val="clear" w:pos="283"/>
          <w:tab w:val="right" w:leader="dot" w:pos="-1985"/>
          <w:tab w:val="left" w:pos="284"/>
        </w:tabs>
        <w:rPr>
          <w:sz w:val="22"/>
          <w:szCs w:val="22"/>
        </w:rPr>
      </w:pPr>
      <w:r w:rsidRPr="00B03D61">
        <w:rPr>
          <w:sz w:val="22"/>
          <w:szCs w:val="22"/>
        </w:rPr>
        <w:t>wibratorów płytowych, ubijaków ręcznych lub mechanicznych.</w:t>
      </w:r>
    </w:p>
    <w:p w:rsidR="0005662E" w:rsidRPr="00D66A6D" w:rsidRDefault="0005662E">
      <w:pPr>
        <w:pStyle w:val="Nagwek1"/>
        <w:rPr>
          <w:sz w:val="22"/>
          <w:szCs w:val="22"/>
          <w:u w:val="single"/>
        </w:rPr>
      </w:pPr>
      <w:r w:rsidRPr="00D66A6D">
        <w:rPr>
          <w:sz w:val="22"/>
          <w:szCs w:val="22"/>
          <w:u w:val="single"/>
        </w:rPr>
        <w:t>4. TRANSPORT</w:t>
      </w:r>
    </w:p>
    <w:p w:rsidR="0005662E" w:rsidRPr="00B03D61" w:rsidRDefault="0005662E">
      <w:pPr>
        <w:pStyle w:val="Nagwek2"/>
        <w:rPr>
          <w:sz w:val="22"/>
          <w:szCs w:val="22"/>
        </w:rPr>
      </w:pPr>
      <w:r w:rsidRPr="00B03D61">
        <w:rPr>
          <w:sz w:val="22"/>
          <w:szCs w:val="22"/>
        </w:rPr>
        <w:t>4.1. Ogólne wymagania dotyczące transportu</w:t>
      </w:r>
    </w:p>
    <w:p w:rsidR="0005662E" w:rsidRPr="00B03D61" w:rsidRDefault="0005662E">
      <w:pPr>
        <w:tabs>
          <w:tab w:val="right" w:leader="dot" w:pos="-1985"/>
          <w:tab w:val="left" w:pos="284"/>
        </w:tabs>
        <w:rPr>
          <w:sz w:val="22"/>
          <w:szCs w:val="22"/>
        </w:rPr>
      </w:pPr>
      <w:r w:rsidRPr="00B03D61">
        <w:rPr>
          <w:sz w:val="22"/>
          <w:szCs w:val="22"/>
        </w:rPr>
        <w:tab/>
      </w:r>
      <w:r w:rsidRPr="00B03D61">
        <w:rPr>
          <w:sz w:val="22"/>
          <w:szCs w:val="22"/>
        </w:rPr>
        <w:tab/>
        <w:t>Ogólne wymagania dotyczące transportu podano w SST D-00.00.00 „Wymagania ogólne” pkt 4.</w:t>
      </w:r>
    </w:p>
    <w:p w:rsidR="0005662E" w:rsidRPr="00B03D61" w:rsidRDefault="0005662E">
      <w:pPr>
        <w:pStyle w:val="Nagwek2"/>
        <w:rPr>
          <w:sz w:val="22"/>
          <w:szCs w:val="22"/>
        </w:rPr>
      </w:pPr>
      <w:r w:rsidRPr="00B03D61">
        <w:rPr>
          <w:sz w:val="22"/>
          <w:szCs w:val="22"/>
        </w:rPr>
        <w:lastRenderedPageBreak/>
        <w:t>4.2. Transport krawężników</w:t>
      </w:r>
    </w:p>
    <w:p w:rsidR="0005662E" w:rsidRPr="00B03D61" w:rsidRDefault="0005662E">
      <w:pPr>
        <w:tabs>
          <w:tab w:val="right" w:leader="dot" w:pos="-1985"/>
          <w:tab w:val="left" w:pos="284"/>
        </w:tabs>
        <w:rPr>
          <w:sz w:val="22"/>
          <w:szCs w:val="22"/>
        </w:rPr>
      </w:pPr>
      <w:r w:rsidRPr="00B03D61">
        <w:rPr>
          <w:b/>
          <w:sz w:val="22"/>
          <w:szCs w:val="22"/>
        </w:rPr>
        <w:tab/>
      </w:r>
      <w:r w:rsidRPr="00B03D61">
        <w:rPr>
          <w:b/>
          <w:sz w:val="22"/>
          <w:szCs w:val="22"/>
        </w:rPr>
        <w:tab/>
      </w:r>
      <w:r w:rsidRPr="00B03D61">
        <w:rPr>
          <w:sz w:val="22"/>
          <w:szCs w:val="22"/>
        </w:rPr>
        <w:t>Krawężniki betonowe mogą być przewożone dowolnymi środkami transportowymi.</w:t>
      </w:r>
    </w:p>
    <w:p w:rsidR="0005662E" w:rsidRPr="00B03D61" w:rsidRDefault="0005662E">
      <w:pPr>
        <w:tabs>
          <w:tab w:val="right" w:leader="dot" w:pos="-1985"/>
          <w:tab w:val="left" w:pos="284"/>
        </w:tabs>
        <w:rPr>
          <w:sz w:val="22"/>
          <w:szCs w:val="22"/>
        </w:rPr>
      </w:pPr>
      <w:r w:rsidRPr="00B03D61">
        <w:rPr>
          <w:sz w:val="22"/>
          <w:szCs w:val="22"/>
        </w:rPr>
        <w:tab/>
      </w:r>
      <w:r w:rsidRPr="00B03D61">
        <w:rPr>
          <w:sz w:val="22"/>
          <w:szCs w:val="22"/>
        </w:rPr>
        <w:tab/>
        <w:t>Krawężniki betonowe układać należy na środkach transportowych w pozycji pionowej z nachyleniem w kierunku jazdy.</w:t>
      </w:r>
    </w:p>
    <w:p w:rsidR="0005662E" w:rsidRPr="00B03D61" w:rsidRDefault="0005662E">
      <w:pPr>
        <w:tabs>
          <w:tab w:val="right" w:leader="dot" w:pos="-1985"/>
          <w:tab w:val="left" w:pos="284"/>
        </w:tabs>
        <w:rPr>
          <w:sz w:val="22"/>
          <w:szCs w:val="22"/>
        </w:rPr>
      </w:pPr>
      <w:r w:rsidRPr="00B03D61">
        <w:rPr>
          <w:sz w:val="22"/>
          <w:szCs w:val="22"/>
        </w:rPr>
        <w:tab/>
      </w:r>
      <w:r w:rsidRPr="00B03D61">
        <w:rPr>
          <w:sz w:val="22"/>
          <w:szCs w:val="22"/>
        </w:rPr>
        <w:tab/>
        <w:t>Krawężniki powinny być zabezpieczone przed przemieszczeniem się i uszkodzeniami w czasie transportu, a górna warstwa nie powinna wystawać poza ściany środka transportowego więcej niż 1/3 wysokości tej warstwy.</w:t>
      </w:r>
    </w:p>
    <w:p w:rsidR="0005662E" w:rsidRPr="00B03D61" w:rsidRDefault="0005662E">
      <w:pPr>
        <w:pStyle w:val="Nagwek2"/>
        <w:rPr>
          <w:sz w:val="22"/>
          <w:szCs w:val="22"/>
        </w:rPr>
      </w:pPr>
      <w:r w:rsidRPr="00B03D61">
        <w:rPr>
          <w:sz w:val="22"/>
          <w:szCs w:val="22"/>
        </w:rPr>
        <w:t>4.3. Transport pozostałych materiałów</w:t>
      </w:r>
    </w:p>
    <w:p w:rsidR="0005662E" w:rsidRPr="00B03D61" w:rsidRDefault="0005662E">
      <w:pPr>
        <w:rPr>
          <w:sz w:val="22"/>
          <w:szCs w:val="22"/>
        </w:rPr>
      </w:pPr>
      <w:r w:rsidRPr="00B03D61">
        <w:rPr>
          <w:sz w:val="22"/>
          <w:szCs w:val="22"/>
        </w:rPr>
        <w:tab/>
        <w:t>Transport cementu powinien się odbywać w warunkach zgodnych z BN-88/6731-08.</w:t>
      </w:r>
    </w:p>
    <w:p w:rsidR="0005662E" w:rsidRPr="00B03D61" w:rsidRDefault="0005662E">
      <w:pPr>
        <w:rPr>
          <w:sz w:val="22"/>
          <w:szCs w:val="22"/>
        </w:rPr>
      </w:pPr>
      <w:r w:rsidRPr="00B03D61">
        <w:rPr>
          <w:sz w:val="22"/>
          <w:szCs w:val="22"/>
        </w:rPr>
        <w:tab/>
        <w:t>Kruszywa można przewozić dowolnym środkiem transportu, w warunkach zabezpieczających je przed zanieczyszczeniem i zmieszaniem z innymi materiałami. Podczas transportu kruszywa powinny być zabezpieczone przed wysypaniem, a kruszywo drobne - przed rozpyleniem.</w:t>
      </w:r>
    </w:p>
    <w:p w:rsidR="0005662E" w:rsidRPr="00B03D61" w:rsidRDefault="0005662E">
      <w:pPr>
        <w:rPr>
          <w:sz w:val="22"/>
          <w:szCs w:val="22"/>
        </w:rPr>
      </w:pPr>
      <w:r w:rsidRPr="00B03D61">
        <w:rPr>
          <w:sz w:val="22"/>
          <w:szCs w:val="22"/>
        </w:rPr>
        <w:tab/>
        <w:t>Beton należy przewozić samochodami przystosowanymi do transportu betonu.</w:t>
      </w:r>
    </w:p>
    <w:p w:rsidR="0005662E" w:rsidRPr="00D66A6D" w:rsidRDefault="0005662E">
      <w:pPr>
        <w:pStyle w:val="Nagwek1"/>
        <w:rPr>
          <w:sz w:val="22"/>
          <w:szCs w:val="22"/>
          <w:u w:val="single"/>
        </w:rPr>
      </w:pPr>
      <w:r w:rsidRPr="00D66A6D">
        <w:rPr>
          <w:sz w:val="22"/>
          <w:szCs w:val="22"/>
          <w:u w:val="single"/>
        </w:rPr>
        <w:t>5. WYKONANIE ROBÓT</w:t>
      </w:r>
    </w:p>
    <w:p w:rsidR="0005662E" w:rsidRPr="00B03D61" w:rsidRDefault="0005662E">
      <w:pPr>
        <w:pStyle w:val="Nagwek2"/>
        <w:rPr>
          <w:sz w:val="22"/>
          <w:szCs w:val="22"/>
        </w:rPr>
      </w:pPr>
      <w:r w:rsidRPr="00B03D61">
        <w:rPr>
          <w:sz w:val="22"/>
          <w:szCs w:val="22"/>
        </w:rPr>
        <w:t>5.1. Ogólne zasady wykonania robót</w:t>
      </w:r>
    </w:p>
    <w:p w:rsidR="0005662E" w:rsidRPr="00B03D61" w:rsidRDefault="0005662E">
      <w:pPr>
        <w:rPr>
          <w:sz w:val="22"/>
          <w:szCs w:val="22"/>
        </w:rPr>
      </w:pPr>
      <w:r w:rsidRPr="00B03D61">
        <w:rPr>
          <w:b/>
          <w:sz w:val="22"/>
          <w:szCs w:val="22"/>
        </w:rPr>
        <w:tab/>
      </w:r>
      <w:r w:rsidRPr="00B03D61">
        <w:rPr>
          <w:sz w:val="22"/>
          <w:szCs w:val="22"/>
        </w:rPr>
        <w:t>Ogólne zasady wykonania robót podano w SST D-00.00.00 „Wymagania ogólne” pkt 5.</w:t>
      </w:r>
    </w:p>
    <w:p w:rsidR="0005662E" w:rsidRPr="00B03D61" w:rsidRDefault="0005662E">
      <w:pPr>
        <w:pStyle w:val="Nagwek2"/>
        <w:rPr>
          <w:sz w:val="22"/>
          <w:szCs w:val="22"/>
        </w:rPr>
      </w:pPr>
      <w:r w:rsidRPr="00B03D61">
        <w:rPr>
          <w:sz w:val="22"/>
          <w:szCs w:val="22"/>
        </w:rPr>
        <w:t>5.2. Wykonanie koryta pod ławy</w:t>
      </w:r>
    </w:p>
    <w:p w:rsidR="0005662E" w:rsidRPr="00B03D61" w:rsidRDefault="0005662E">
      <w:pPr>
        <w:rPr>
          <w:sz w:val="22"/>
          <w:szCs w:val="22"/>
        </w:rPr>
      </w:pPr>
      <w:r w:rsidRPr="00B03D61">
        <w:rPr>
          <w:sz w:val="22"/>
          <w:szCs w:val="22"/>
        </w:rPr>
        <w:tab/>
        <w:t>Wymiary wykopu powinny odpowiadać wymiarom ławy w planie z uwzględnieniem w szerokości dna wykopu ew. konstrukcji szalunku.</w:t>
      </w:r>
    </w:p>
    <w:p w:rsidR="0005662E" w:rsidRPr="00B03D61" w:rsidRDefault="0005662E">
      <w:pPr>
        <w:rPr>
          <w:sz w:val="22"/>
          <w:szCs w:val="22"/>
        </w:rPr>
      </w:pPr>
      <w:r w:rsidRPr="00B03D61">
        <w:rPr>
          <w:sz w:val="22"/>
          <w:szCs w:val="22"/>
        </w:rPr>
        <w:tab/>
        <w:t>Wskaźnik zagęszczenia dna wykonanego koryta pod ławę powinien wynosić co najmniej 0,97 według normalnej metody Proctora.</w:t>
      </w:r>
    </w:p>
    <w:p w:rsidR="0005662E" w:rsidRPr="00B03D61" w:rsidRDefault="0005662E">
      <w:pPr>
        <w:pStyle w:val="Nagwek2"/>
        <w:rPr>
          <w:sz w:val="22"/>
          <w:szCs w:val="22"/>
        </w:rPr>
      </w:pPr>
      <w:r w:rsidRPr="00B03D61">
        <w:rPr>
          <w:sz w:val="22"/>
          <w:szCs w:val="22"/>
        </w:rPr>
        <w:t>5.3. Wykonanie ław</w:t>
      </w:r>
    </w:p>
    <w:p w:rsidR="0005662E" w:rsidRPr="00B03D61" w:rsidRDefault="0005662E">
      <w:pPr>
        <w:rPr>
          <w:sz w:val="22"/>
          <w:szCs w:val="22"/>
        </w:rPr>
      </w:pPr>
      <w:r w:rsidRPr="00B03D61">
        <w:rPr>
          <w:sz w:val="22"/>
          <w:szCs w:val="22"/>
        </w:rPr>
        <w:tab/>
        <w:t xml:space="preserve">Ławy betonowe z oporem wykonuje się w szalowaniu. Beton rozścielony w szalowaniu lub bezpośrednio w korycie powinien być wyrównywany warstwami. Betonowanie ław należy wykonywać zgodnie z wymaganiami PN-EN 206-1. </w:t>
      </w:r>
    </w:p>
    <w:p w:rsidR="0005662E" w:rsidRPr="00B03D61" w:rsidRDefault="0005662E">
      <w:pPr>
        <w:pStyle w:val="Nagwek2"/>
        <w:rPr>
          <w:sz w:val="22"/>
          <w:szCs w:val="22"/>
        </w:rPr>
      </w:pPr>
      <w:r w:rsidRPr="00B03D61">
        <w:rPr>
          <w:sz w:val="22"/>
          <w:szCs w:val="22"/>
        </w:rPr>
        <w:t>5.4. Ustawienie krawężników betonowych</w:t>
      </w:r>
    </w:p>
    <w:p w:rsidR="0005662E" w:rsidRPr="00B03D61" w:rsidRDefault="0005662E">
      <w:pPr>
        <w:rPr>
          <w:sz w:val="22"/>
          <w:szCs w:val="22"/>
        </w:rPr>
      </w:pPr>
      <w:r w:rsidRPr="00B03D61">
        <w:rPr>
          <w:b/>
          <w:sz w:val="22"/>
          <w:szCs w:val="22"/>
        </w:rPr>
        <w:t xml:space="preserve">5.4.1. </w:t>
      </w:r>
      <w:r w:rsidRPr="00B03D61">
        <w:rPr>
          <w:sz w:val="22"/>
          <w:szCs w:val="22"/>
        </w:rPr>
        <w:t>Zasady ustawiania krawężników</w:t>
      </w:r>
    </w:p>
    <w:p w:rsidR="0005662E" w:rsidRPr="00B03D61" w:rsidRDefault="0005662E">
      <w:pPr>
        <w:rPr>
          <w:sz w:val="22"/>
          <w:szCs w:val="22"/>
        </w:rPr>
      </w:pPr>
      <w:r w:rsidRPr="00B03D61">
        <w:rPr>
          <w:sz w:val="22"/>
          <w:szCs w:val="22"/>
        </w:rPr>
        <w:tab/>
        <w:t>Światło (odległość górnej powierzchni krawężnika od jezdni) powinno być zgodne z ustaleniami dokumentacji projektowej. Zaprojektowano 2 rodzaje światła krawężnika: częściowo wtopione: 2 cm; wystające:12 cm oporników światło 0 cm.</w:t>
      </w:r>
    </w:p>
    <w:p w:rsidR="0005662E" w:rsidRPr="00B03D61" w:rsidRDefault="0005662E">
      <w:pPr>
        <w:rPr>
          <w:b/>
          <w:sz w:val="22"/>
          <w:szCs w:val="22"/>
        </w:rPr>
      </w:pPr>
      <w:r w:rsidRPr="00B03D61">
        <w:rPr>
          <w:sz w:val="22"/>
          <w:szCs w:val="22"/>
        </w:rPr>
        <w:tab/>
        <w:t>Zewnętrzna ściana krawężnika od strony terenów zielonych powinna być po ustawieniu krawężnika obsypana piaskiem, żwirem, tłuczniem lub miejscowym gruntem przepuszczalnym, starannie ubitym.</w:t>
      </w:r>
    </w:p>
    <w:p w:rsidR="0005662E" w:rsidRPr="00B03D61" w:rsidRDefault="0005662E">
      <w:pPr>
        <w:spacing w:before="120"/>
        <w:rPr>
          <w:sz w:val="22"/>
          <w:szCs w:val="22"/>
        </w:rPr>
      </w:pPr>
      <w:r w:rsidRPr="00B03D61">
        <w:rPr>
          <w:b/>
          <w:sz w:val="22"/>
          <w:szCs w:val="22"/>
        </w:rPr>
        <w:t xml:space="preserve">5.4.2. </w:t>
      </w:r>
      <w:r w:rsidRPr="00B03D61">
        <w:rPr>
          <w:sz w:val="22"/>
          <w:szCs w:val="22"/>
        </w:rPr>
        <w:t>Ustawienie krawężników na ławie betonowej</w:t>
      </w:r>
    </w:p>
    <w:p w:rsidR="0005662E" w:rsidRPr="00B03D61" w:rsidRDefault="0005662E">
      <w:pPr>
        <w:rPr>
          <w:sz w:val="22"/>
          <w:szCs w:val="22"/>
        </w:rPr>
      </w:pPr>
      <w:r w:rsidRPr="00B03D61">
        <w:rPr>
          <w:sz w:val="22"/>
          <w:szCs w:val="22"/>
        </w:rPr>
        <w:tab/>
        <w:t>Przy wbudowywaniu krawężnika należy bezwzględnie przestrzegać wytyczonej trasy przebiegu krawężnika oraz usytuowania wysokościowego, zgodnego z Dokumentacją Projektową. Dopuszczalne odstępstwa od Dokumentacji Projektowej, to ± l cm w niwelecie krawężnika i ± 5 cm w usytuowaniu poziomym.</w:t>
      </w:r>
    </w:p>
    <w:p w:rsidR="0005662E" w:rsidRPr="00B03D61" w:rsidRDefault="0005662E">
      <w:pPr>
        <w:rPr>
          <w:b/>
          <w:sz w:val="22"/>
          <w:szCs w:val="22"/>
        </w:rPr>
      </w:pPr>
      <w:r w:rsidRPr="00B03D61">
        <w:rPr>
          <w:sz w:val="22"/>
          <w:szCs w:val="22"/>
        </w:rPr>
        <w:t xml:space="preserve">Ustawianie krawężników na ławie betonowej wykonane będą  na podsypce cementowo-piaskowej  gr. 5 cm. </w:t>
      </w:r>
    </w:p>
    <w:p w:rsidR="0005662E" w:rsidRPr="00B03D61" w:rsidRDefault="0005662E">
      <w:pPr>
        <w:spacing w:before="120"/>
        <w:rPr>
          <w:sz w:val="22"/>
          <w:szCs w:val="22"/>
        </w:rPr>
      </w:pPr>
      <w:r w:rsidRPr="00B03D61">
        <w:rPr>
          <w:b/>
          <w:sz w:val="22"/>
          <w:szCs w:val="22"/>
        </w:rPr>
        <w:t xml:space="preserve">5.4.3. </w:t>
      </w:r>
      <w:r w:rsidRPr="00B03D61">
        <w:rPr>
          <w:sz w:val="22"/>
          <w:szCs w:val="22"/>
        </w:rPr>
        <w:t>Wypełnianie spoin</w:t>
      </w:r>
    </w:p>
    <w:p w:rsidR="0005662E" w:rsidRPr="00B03D61" w:rsidRDefault="0005662E">
      <w:pPr>
        <w:rPr>
          <w:sz w:val="22"/>
          <w:szCs w:val="22"/>
        </w:rPr>
      </w:pPr>
      <w:r w:rsidRPr="00B03D61">
        <w:rPr>
          <w:sz w:val="22"/>
          <w:szCs w:val="22"/>
        </w:rPr>
        <w:tab/>
        <w:t>Spoiny krawężników nie powinny przekraczać szerokości 1 cm. Spoiny należy wypełnić zaprawą cementowo-piaskową, przygotowaną w stosunku 1:2.</w:t>
      </w:r>
    </w:p>
    <w:p w:rsidR="0005662E" w:rsidRPr="00B03D61" w:rsidRDefault="0005662E">
      <w:pPr>
        <w:rPr>
          <w:sz w:val="22"/>
          <w:szCs w:val="22"/>
        </w:rPr>
      </w:pPr>
      <w:r w:rsidRPr="00B03D61">
        <w:rPr>
          <w:sz w:val="22"/>
          <w:szCs w:val="22"/>
        </w:rPr>
        <w:tab/>
        <w:t>Spoiny krawężników przed zalaniem zaprawą należy oczyścić i zmyć wodą. Dla zabezpieczenia przed wpływami temperatury krawężniki ustawione na podsypce cementowo-piaskowej i o spoinach zalanych zaprawą należy zalewać co 50 m bitumiczną masą zalewową nad szczeliną dylatacyjną ławy.</w:t>
      </w:r>
    </w:p>
    <w:p w:rsidR="0005662E" w:rsidRPr="00D66A6D" w:rsidRDefault="0005662E">
      <w:pPr>
        <w:pStyle w:val="Nagwek1"/>
        <w:rPr>
          <w:sz w:val="22"/>
          <w:szCs w:val="22"/>
          <w:u w:val="single"/>
        </w:rPr>
      </w:pPr>
      <w:r w:rsidRPr="00D66A6D">
        <w:rPr>
          <w:sz w:val="22"/>
          <w:szCs w:val="22"/>
          <w:u w:val="single"/>
        </w:rPr>
        <w:lastRenderedPageBreak/>
        <w:t>6. kontrola jakości robót</w:t>
      </w:r>
    </w:p>
    <w:p w:rsidR="0005662E" w:rsidRPr="00B03D61" w:rsidRDefault="0005662E">
      <w:pPr>
        <w:pStyle w:val="Nagwek2"/>
        <w:rPr>
          <w:sz w:val="22"/>
          <w:szCs w:val="22"/>
        </w:rPr>
      </w:pPr>
      <w:r w:rsidRPr="00B03D61">
        <w:rPr>
          <w:sz w:val="22"/>
          <w:szCs w:val="22"/>
        </w:rPr>
        <w:t>6.1. Ogólne zasady kontroli jakości robót</w:t>
      </w:r>
    </w:p>
    <w:p w:rsidR="0005662E" w:rsidRPr="00B03D61" w:rsidRDefault="0005662E">
      <w:pPr>
        <w:rPr>
          <w:sz w:val="22"/>
          <w:szCs w:val="22"/>
        </w:rPr>
      </w:pPr>
      <w:r w:rsidRPr="00B03D61">
        <w:rPr>
          <w:sz w:val="22"/>
          <w:szCs w:val="22"/>
        </w:rPr>
        <w:tab/>
        <w:t>Ogólne zasady kontroli jakości robót podano w SST D-00.00.00 „Wymagania ogólne” pkt 6.</w:t>
      </w:r>
    </w:p>
    <w:p w:rsidR="0005662E" w:rsidRPr="00B03D61" w:rsidRDefault="0005662E">
      <w:pPr>
        <w:pStyle w:val="Nagwek2"/>
        <w:rPr>
          <w:sz w:val="22"/>
          <w:szCs w:val="22"/>
        </w:rPr>
      </w:pPr>
      <w:r w:rsidRPr="00B03D61">
        <w:rPr>
          <w:sz w:val="22"/>
          <w:szCs w:val="22"/>
        </w:rPr>
        <w:t>6.2. Badania przed przystąpieniem do robót</w:t>
      </w:r>
    </w:p>
    <w:p w:rsidR="0005662E" w:rsidRPr="00B03D61" w:rsidRDefault="0005662E">
      <w:pPr>
        <w:rPr>
          <w:sz w:val="22"/>
          <w:szCs w:val="22"/>
        </w:rPr>
      </w:pPr>
      <w:r w:rsidRPr="00B03D61">
        <w:rPr>
          <w:sz w:val="22"/>
          <w:szCs w:val="22"/>
        </w:rPr>
        <w:t>Przed przystąpieniem do robót Wykonawca powinien:</w:t>
      </w:r>
    </w:p>
    <w:p w:rsidR="0005662E" w:rsidRPr="00B03D61" w:rsidRDefault="0005662E">
      <w:pPr>
        <w:ind w:left="284" w:hanging="284"/>
        <w:rPr>
          <w:sz w:val="22"/>
          <w:szCs w:val="22"/>
        </w:rPr>
      </w:pPr>
      <w:r w:rsidRPr="00B03D61">
        <w:rPr>
          <w:sz w:val="22"/>
          <w:szCs w:val="22"/>
        </w:rPr>
        <w:t>- uzyskać wymagane dokumenty, dopuszczające wyroby budowlane do obrotu i powszechnego stosowania (certyfikaty zgodności, deklaracje zgodności, ew. badania materiałów wykonane przez dostawców itp.), - ew. wykonać własne badania właściwości materiałów przeznaczonych do wykonania robót, określone w pkcie 2 (tablicy 1),</w:t>
      </w:r>
    </w:p>
    <w:p w:rsidR="0005662E" w:rsidRPr="00B03D61" w:rsidRDefault="0005662E">
      <w:pPr>
        <w:ind w:left="284" w:hanging="284"/>
        <w:rPr>
          <w:sz w:val="22"/>
          <w:szCs w:val="22"/>
        </w:rPr>
      </w:pPr>
      <w:r w:rsidRPr="00B03D61">
        <w:rPr>
          <w:sz w:val="22"/>
          <w:szCs w:val="22"/>
        </w:rPr>
        <w:t>- sprawdzić cechy zewnętrzne krawężników.</w:t>
      </w:r>
    </w:p>
    <w:p w:rsidR="0005662E" w:rsidRPr="00B03D61" w:rsidRDefault="0005662E">
      <w:pPr>
        <w:rPr>
          <w:sz w:val="22"/>
          <w:szCs w:val="22"/>
        </w:rPr>
      </w:pPr>
      <w:r w:rsidRPr="00B03D61">
        <w:rPr>
          <w:sz w:val="22"/>
          <w:szCs w:val="22"/>
        </w:rPr>
        <w:tab/>
        <w:t>Wszystkie dokumenty oraz wyniki badań Wykonawca przedstawia Inżynierowi do akceptacji. Sprawdzenie wyglądu zewnętrznego krawężników należy przeprowadzić na podstawie oględzin elementu przez pomiar i ocenę uszkodzeń występujących na powierzchniach i krawędziach elementu zgodnie z wymaganiami tablicy l i ustaleniami PN-EN 1340.</w:t>
      </w:r>
    </w:p>
    <w:p w:rsidR="0005662E" w:rsidRPr="00B03D61" w:rsidRDefault="0005662E">
      <w:pPr>
        <w:rPr>
          <w:b/>
          <w:sz w:val="22"/>
          <w:szCs w:val="22"/>
        </w:rPr>
      </w:pPr>
      <w:r w:rsidRPr="00B03D61">
        <w:rPr>
          <w:sz w:val="22"/>
          <w:szCs w:val="22"/>
        </w:rPr>
        <w:t>Badania pozostałych materiałów stosowanych przy ustawianiu krawężników betonowych powinny obejmować właściwości, określone w normach podanych dla odpowiednich materiałów w pkcie 2.</w:t>
      </w:r>
    </w:p>
    <w:p w:rsidR="0005662E" w:rsidRPr="00B03D61" w:rsidRDefault="0005662E">
      <w:pPr>
        <w:spacing w:before="120"/>
        <w:rPr>
          <w:b/>
          <w:sz w:val="22"/>
          <w:szCs w:val="22"/>
        </w:rPr>
      </w:pPr>
      <w:r w:rsidRPr="00B03D61">
        <w:rPr>
          <w:b/>
          <w:sz w:val="22"/>
          <w:szCs w:val="22"/>
        </w:rPr>
        <w:t>6.3. Badania w czasie robót</w:t>
      </w:r>
    </w:p>
    <w:p w:rsidR="0005662E" w:rsidRPr="00B03D61" w:rsidRDefault="0005662E">
      <w:pPr>
        <w:spacing w:before="120"/>
        <w:rPr>
          <w:sz w:val="22"/>
          <w:szCs w:val="22"/>
        </w:rPr>
      </w:pPr>
      <w:r w:rsidRPr="00B03D61">
        <w:rPr>
          <w:b/>
          <w:sz w:val="22"/>
          <w:szCs w:val="22"/>
        </w:rPr>
        <w:t xml:space="preserve">6.3.1. </w:t>
      </w:r>
      <w:r w:rsidRPr="00B03D61">
        <w:rPr>
          <w:sz w:val="22"/>
          <w:szCs w:val="22"/>
        </w:rPr>
        <w:t>Sprawdzenie koryta pod ławę</w:t>
      </w:r>
    </w:p>
    <w:p w:rsidR="0005662E" w:rsidRPr="00B03D61" w:rsidRDefault="0005662E">
      <w:pPr>
        <w:jc w:val="left"/>
        <w:rPr>
          <w:b/>
          <w:sz w:val="22"/>
          <w:szCs w:val="22"/>
        </w:rPr>
      </w:pPr>
      <w:r w:rsidRPr="00B03D61">
        <w:rPr>
          <w:sz w:val="22"/>
          <w:szCs w:val="22"/>
        </w:rPr>
        <w:tab/>
        <w:t xml:space="preserve">Należy sprawdzać wymiary koryta oraz zagęszczenie podłoża na dnie wykopu. </w:t>
      </w:r>
      <w:r w:rsidRPr="00B03D61">
        <w:rPr>
          <w:sz w:val="22"/>
          <w:szCs w:val="22"/>
        </w:rPr>
        <w:tab/>
        <w:t>Tolerancj</w:t>
      </w:r>
      <w:r w:rsidR="000D6892">
        <w:rPr>
          <w:sz w:val="22"/>
          <w:szCs w:val="22"/>
        </w:rPr>
        <w:t>a dla szerokości wykopu wynosi ±</w:t>
      </w:r>
      <w:r w:rsidRPr="00B03D61">
        <w:rPr>
          <w:sz w:val="22"/>
          <w:szCs w:val="22"/>
        </w:rPr>
        <w:t xml:space="preserve"> 2 cm. Zagęszczenie podłoża powinno być zgodne z pkt 5.2.</w:t>
      </w:r>
    </w:p>
    <w:p w:rsidR="0005662E" w:rsidRPr="00B03D61" w:rsidRDefault="0005662E">
      <w:pPr>
        <w:spacing w:before="120"/>
        <w:rPr>
          <w:sz w:val="22"/>
          <w:szCs w:val="22"/>
        </w:rPr>
      </w:pPr>
      <w:r w:rsidRPr="00B03D61">
        <w:rPr>
          <w:b/>
          <w:sz w:val="22"/>
          <w:szCs w:val="22"/>
        </w:rPr>
        <w:t xml:space="preserve">6.3.2. </w:t>
      </w:r>
      <w:r w:rsidRPr="00B03D61">
        <w:rPr>
          <w:sz w:val="22"/>
          <w:szCs w:val="22"/>
        </w:rPr>
        <w:t>Sprawdzenie ław</w:t>
      </w:r>
    </w:p>
    <w:p w:rsidR="0005662E" w:rsidRPr="00B03D61" w:rsidRDefault="0005662E">
      <w:pPr>
        <w:spacing w:before="120"/>
        <w:rPr>
          <w:sz w:val="22"/>
          <w:szCs w:val="22"/>
        </w:rPr>
      </w:pPr>
      <w:r w:rsidRPr="00B03D61">
        <w:rPr>
          <w:sz w:val="22"/>
          <w:szCs w:val="22"/>
        </w:rPr>
        <w:tab/>
        <w:t>Przy wykonywaniu ław badaniu podlegają:</w:t>
      </w:r>
    </w:p>
    <w:p w:rsidR="0005662E" w:rsidRPr="00B03D61" w:rsidRDefault="0005662E">
      <w:pPr>
        <w:numPr>
          <w:ilvl w:val="0"/>
          <w:numId w:val="4"/>
        </w:numPr>
        <w:rPr>
          <w:sz w:val="22"/>
          <w:szCs w:val="22"/>
        </w:rPr>
      </w:pPr>
      <w:r w:rsidRPr="00B03D61">
        <w:rPr>
          <w:sz w:val="22"/>
          <w:szCs w:val="22"/>
        </w:rPr>
        <w:t>Zgodność profilu podłużnego górnej powierzchni ław z dokumentacją projektową.</w:t>
      </w:r>
    </w:p>
    <w:p w:rsidR="0005662E" w:rsidRPr="00B03D61" w:rsidRDefault="0005662E">
      <w:pPr>
        <w:ind w:left="284" w:hanging="284"/>
        <w:rPr>
          <w:sz w:val="22"/>
          <w:szCs w:val="22"/>
        </w:rPr>
      </w:pPr>
      <w:r w:rsidRPr="00B03D61">
        <w:rPr>
          <w:sz w:val="22"/>
          <w:szCs w:val="22"/>
        </w:rPr>
        <w:tab/>
        <w:t xml:space="preserve">Profil podłużny górnej powierzchni ławy powinien być zgodny z projektowaną niweletą. Dopuszczalne odchylenia mogą wynosić </w:t>
      </w:r>
      <w:r w:rsidRPr="00B03D61">
        <w:rPr>
          <w:sz w:val="22"/>
          <w:szCs w:val="22"/>
        </w:rPr>
        <w:t> 1 cm na każde 100 m ławy.</w:t>
      </w:r>
    </w:p>
    <w:p w:rsidR="0005662E" w:rsidRPr="00B03D61" w:rsidRDefault="0005662E">
      <w:pPr>
        <w:ind w:left="284" w:hanging="284"/>
        <w:rPr>
          <w:sz w:val="22"/>
          <w:szCs w:val="22"/>
        </w:rPr>
      </w:pPr>
      <w:r w:rsidRPr="00B03D61">
        <w:rPr>
          <w:sz w:val="22"/>
          <w:szCs w:val="22"/>
        </w:rPr>
        <w:t>b)</w:t>
      </w:r>
      <w:r w:rsidRPr="00B03D61">
        <w:rPr>
          <w:sz w:val="22"/>
          <w:szCs w:val="22"/>
        </w:rPr>
        <w:tab/>
        <w:t>Wymiary ław.</w:t>
      </w:r>
    </w:p>
    <w:p w:rsidR="0005662E" w:rsidRPr="00B03D61" w:rsidRDefault="0005662E">
      <w:pPr>
        <w:ind w:left="284" w:hanging="284"/>
        <w:rPr>
          <w:sz w:val="22"/>
          <w:szCs w:val="22"/>
        </w:rPr>
      </w:pPr>
      <w:r w:rsidRPr="00B03D61">
        <w:rPr>
          <w:sz w:val="22"/>
          <w:szCs w:val="22"/>
        </w:rPr>
        <w:tab/>
        <w:t>Wymiary ław należy sprawdzić w dwóch dowolnie wybranych punktach na każde 100 m ławy. Tolerancje wymiarów wynoszą:</w:t>
      </w:r>
    </w:p>
    <w:p w:rsidR="0005662E" w:rsidRPr="00B03D61" w:rsidRDefault="0005662E">
      <w:pPr>
        <w:ind w:left="284" w:hanging="284"/>
        <w:rPr>
          <w:sz w:val="22"/>
          <w:szCs w:val="22"/>
        </w:rPr>
      </w:pPr>
      <w:r w:rsidRPr="00B03D61">
        <w:rPr>
          <w:sz w:val="22"/>
          <w:szCs w:val="22"/>
        </w:rPr>
        <w:tab/>
        <w:t xml:space="preserve">- dla wysokości  </w:t>
      </w:r>
      <w:r w:rsidRPr="00B03D61">
        <w:rPr>
          <w:sz w:val="22"/>
          <w:szCs w:val="22"/>
        </w:rPr>
        <w:t> 10% wysokości projektowanej,</w:t>
      </w:r>
    </w:p>
    <w:p w:rsidR="0005662E" w:rsidRPr="00B03D61" w:rsidRDefault="0005662E">
      <w:pPr>
        <w:ind w:left="284" w:hanging="284"/>
        <w:rPr>
          <w:sz w:val="22"/>
          <w:szCs w:val="22"/>
        </w:rPr>
      </w:pPr>
      <w:r w:rsidRPr="00B03D61">
        <w:rPr>
          <w:sz w:val="22"/>
          <w:szCs w:val="22"/>
        </w:rPr>
        <w:tab/>
        <w:t xml:space="preserve">- dla szerokości  </w:t>
      </w:r>
      <w:r w:rsidRPr="00B03D61">
        <w:rPr>
          <w:sz w:val="22"/>
          <w:szCs w:val="22"/>
        </w:rPr>
        <w:t> 10% szerokości projektowanej.</w:t>
      </w:r>
    </w:p>
    <w:p w:rsidR="0005662E" w:rsidRPr="00B03D61" w:rsidRDefault="0005662E">
      <w:pPr>
        <w:ind w:left="284" w:hanging="284"/>
        <w:rPr>
          <w:sz w:val="22"/>
          <w:szCs w:val="22"/>
        </w:rPr>
      </w:pPr>
      <w:r w:rsidRPr="00B03D61">
        <w:rPr>
          <w:sz w:val="22"/>
          <w:szCs w:val="22"/>
        </w:rPr>
        <w:t>c)</w:t>
      </w:r>
      <w:r w:rsidRPr="00B03D61">
        <w:rPr>
          <w:sz w:val="22"/>
          <w:szCs w:val="22"/>
        </w:rPr>
        <w:tab/>
        <w:t>Równość górnej powierzchni ław.</w:t>
      </w:r>
    </w:p>
    <w:p w:rsidR="0005662E" w:rsidRPr="00B03D61" w:rsidRDefault="0005662E">
      <w:pPr>
        <w:ind w:left="284" w:hanging="284"/>
        <w:rPr>
          <w:sz w:val="22"/>
          <w:szCs w:val="22"/>
        </w:rPr>
      </w:pPr>
      <w:r w:rsidRPr="00B03D61">
        <w:rPr>
          <w:sz w:val="22"/>
          <w:szCs w:val="22"/>
        </w:rPr>
        <w:tab/>
        <w:t>Równość górnej powierzchni ławy sprawdza się przez przyłożenie w dwóch punktach, na każde 100 m ławy, trzymetrowej łaty. Prześwit pomiędzy górną powierzchnią ławy i przyłożoną łatą nie może przekraczać 1 cm.</w:t>
      </w:r>
    </w:p>
    <w:p w:rsidR="0005662E" w:rsidRPr="00B03D61" w:rsidRDefault="0005662E">
      <w:pPr>
        <w:ind w:left="284" w:hanging="284"/>
        <w:rPr>
          <w:sz w:val="22"/>
          <w:szCs w:val="22"/>
        </w:rPr>
      </w:pPr>
      <w:r w:rsidRPr="00B03D61">
        <w:rPr>
          <w:sz w:val="22"/>
          <w:szCs w:val="22"/>
        </w:rPr>
        <w:t>d)</w:t>
      </w:r>
      <w:r w:rsidRPr="00B03D61">
        <w:rPr>
          <w:sz w:val="22"/>
          <w:szCs w:val="22"/>
        </w:rPr>
        <w:tab/>
        <w:t>Odchylenie linii ław od projektowanego kierunku.</w:t>
      </w:r>
    </w:p>
    <w:p w:rsidR="0005662E" w:rsidRPr="00B03D61" w:rsidRDefault="0005662E">
      <w:pPr>
        <w:ind w:left="284" w:hanging="284"/>
        <w:rPr>
          <w:sz w:val="22"/>
          <w:szCs w:val="22"/>
        </w:rPr>
      </w:pPr>
      <w:r w:rsidRPr="00B03D61">
        <w:rPr>
          <w:sz w:val="22"/>
          <w:szCs w:val="22"/>
        </w:rPr>
        <w:tab/>
        <w:t xml:space="preserve">Dopuszczalne odchylenie linii ław od projektowanego kierunku nie </w:t>
      </w:r>
      <w:r w:rsidR="000D6892">
        <w:rPr>
          <w:sz w:val="22"/>
          <w:szCs w:val="22"/>
        </w:rPr>
        <w:t>może przekraczać ±</w:t>
      </w:r>
      <w:r w:rsidRPr="00B03D61">
        <w:rPr>
          <w:sz w:val="22"/>
          <w:szCs w:val="22"/>
        </w:rPr>
        <w:t xml:space="preserve"> 2 cm na każde </w:t>
      </w:r>
    </w:p>
    <w:p w:rsidR="0005662E" w:rsidRPr="00B03D61" w:rsidRDefault="0005662E">
      <w:pPr>
        <w:ind w:left="284" w:hanging="284"/>
        <w:rPr>
          <w:b/>
          <w:sz w:val="22"/>
          <w:szCs w:val="22"/>
        </w:rPr>
      </w:pPr>
      <w:r w:rsidRPr="00B03D61">
        <w:rPr>
          <w:sz w:val="22"/>
          <w:szCs w:val="22"/>
        </w:rPr>
        <w:t>100 m wykonanej ławy.</w:t>
      </w:r>
    </w:p>
    <w:p w:rsidR="0005662E" w:rsidRPr="00B03D61" w:rsidRDefault="0005662E">
      <w:pPr>
        <w:spacing w:before="120"/>
        <w:ind w:left="284" w:hanging="284"/>
        <w:rPr>
          <w:sz w:val="22"/>
          <w:szCs w:val="22"/>
        </w:rPr>
      </w:pPr>
      <w:r w:rsidRPr="00B03D61">
        <w:rPr>
          <w:b/>
          <w:sz w:val="22"/>
          <w:szCs w:val="22"/>
        </w:rPr>
        <w:t xml:space="preserve">6.3.3. </w:t>
      </w:r>
      <w:r w:rsidRPr="00B03D61">
        <w:rPr>
          <w:sz w:val="22"/>
          <w:szCs w:val="22"/>
        </w:rPr>
        <w:t>Sprawdzenie ustawienia krawężników i oporników.</w:t>
      </w:r>
    </w:p>
    <w:p w:rsidR="0005662E" w:rsidRPr="00B03D61" w:rsidRDefault="0005662E">
      <w:pPr>
        <w:spacing w:before="120"/>
        <w:ind w:left="284" w:hanging="284"/>
        <w:rPr>
          <w:sz w:val="22"/>
          <w:szCs w:val="22"/>
        </w:rPr>
      </w:pPr>
      <w:r w:rsidRPr="00B03D61">
        <w:rPr>
          <w:sz w:val="22"/>
          <w:szCs w:val="22"/>
        </w:rPr>
        <w:tab/>
        <w:t>Przy ustawianiu krawężników należy sprawdzać:</w:t>
      </w:r>
    </w:p>
    <w:p w:rsidR="0005662E" w:rsidRPr="00B03D61" w:rsidRDefault="0005662E">
      <w:pPr>
        <w:numPr>
          <w:ilvl w:val="0"/>
          <w:numId w:val="2"/>
        </w:numPr>
        <w:rPr>
          <w:sz w:val="22"/>
          <w:szCs w:val="22"/>
        </w:rPr>
      </w:pPr>
      <w:r w:rsidRPr="00B03D61">
        <w:rPr>
          <w:sz w:val="22"/>
          <w:szCs w:val="22"/>
        </w:rPr>
        <w:t>dopuszczalne odchylenia linii krawężników w poziomie od lin</w:t>
      </w:r>
      <w:r w:rsidR="000D6892">
        <w:rPr>
          <w:sz w:val="22"/>
          <w:szCs w:val="22"/>
        </w:rPr>
        <w:t>ii projektowanej, które wynosi ±</w:t>
      </w:r>
      <w:r w:rsidRPr="00B03D61">
        <w:rPr>
          <w:sz w:val="22"/>
          <w:szCs w:val="22"/>
        </w:rPr>
        <w:t xml:space="preserve"> 1 cm na każde 100 m ustawionego krawężnika,</w:t>
      </w:r>
    </w:p>
    <w:p w:rsidR="0005662E" w:rsidRPr="00B03D61" w:rsidRDefault="0005662E">
      <w:pPr>
        <w:numPr>
          <w:ilvl w:val="0"/>
          <w:numId w:val="2"/>
        </w:numPr>
        <w:rPr>
          <w:sz w:val="22"/>
          <w:szCs w:val="22"/>
        </w:rPr>
      </w:pPr>
      <w:r w:rsidRPr="00B03D61">
        <w:rPr>
          <w:sz w:val="22"/>
          <w:szCs w:val="22"/>
        </w:rPr>
        <w:t>dopuszczalne odchylenie niwelety górnej płaszczyzny krawężnika od niwele</w:t>
      </w:r>
      <w:r w:rsidR="000D6892">
        <w:rPr>
          <w:sz w:val="22"/>
          <w:szCs w:val="22"/>
        </w:rPr>
        <w:t>ty projektowanej, które wynosi ±</w:t>
      </w:r>
      <w:r w:rsidRPr="00B03D61">
        <w:rPr>
          <w:sz w:val="22"/>
          <w:szCs w:val="22"/>
        </w:rPr>
        <w:t xml:space="preserve"> 1 cm na każde 100 m ustawionego krawężnika,</w:t>
      </w:r>
    </w:p>
    <w:p w:rsidR="0005662E" w:rsidRPr="00B03D61" w:rsidRDefault="0005662E">
      <w:pPr>
        <w:numPr>
          <w:ilvl w:val="0"/>
          <w:numId w:val="2"/>
        </w:numPr>
        <w:rPr>
          <w:sz w:val="22"/>
          <w:szCs w:val="22"/>
        </w:rPr>
      </w:pPr>
      <w:r w:rsidRPr="00B03D61">
        <w:rPr>
          <w:sz w:val="22"/>
          <w:szCs w:val="22"/>
        </w:rPr>
        <w:t xml:space="preserve">równość górnej powierzchni krawężników, sprawdzane przez przyłożenie w dwóch punktach na każde </w:t>
      </w:r>
    </w:p>
    <w:p w:rsidR="0005662E" w:rsidRPr="00B03D61" w:rsidRDefault="0005662E">
      <w:pPr>
        <w:pStyle w:val="Tekstpodstawowywcity"/>
        <w:rPr>
          <w:sz w:val="22"/>
          <w:szCs w:val="22"/>
        </w:rPr>
      </w:pPr>
      <w:r w:rsidRPr="00B03D61">
        <w:rPr>
          <w:sz w:val="22"/>
          <w:szCs w:val="22"/>
        </w:rPr>
        <w:t>100 m krawężnika, trzymetrowej łaty, przy czym prześwit pomiędzy górną powierzchnią krawężnika i przyłożoną łatą nie może przekraczać 1 cm,</w:t>
      </w:r>
    </w:p>
    <w:p w:rsidR="0005662E" w:rsidRPr="00B03D61" w:rsidRDefault="0005662E">
      <w:pPr>
        <w:numPr>
          <w:ilvl w:val="0"/>
          <w:numId w:val="2"/>
        </w:numPr>
        <w:rPr>
          <w:sz w:val="22"/>
          <w:szCs w:val="22"/>
        </w:rPr>
      </w:pPr>
      <w:r w:rsidRPr="00B03D61">
        <w:rPr>
          <w:sz w:val="22"/>
          <w:szCs w:val="22"/>
        </w:rPr>
        <w:lastRenderedPageBreak/>
        <w:t>dokładność wypełnienia spoin bada się co 10 metrów. Spoiny muszą być wypełnione całkowicie na pełną głębokość.</w:t>
      </w:r>
    </w:p>
    <w:p w:rsidR="0005662E" w:rsidRPr="00D66A6D" w:rsidRDefault="0005662E">
      <w:pPr>
        <w:pStyle w:val="Nagwek1"/>
        <w:rPr>
          <w:sz w:val="22"/>
          <w:szCs w:val="22"/>
          <w:u w:val="single"/>
        </w:rPr>
      </w:pPr>
      <w:r w:rsidRPr="00D66A6D">
        <w:rPr>
          <w:sz w:val="22"/>
          <w:szCs w:val="22"/>
          <w:u w:val="single"/>
        </w:rPr>
        <w:t>7. OBMIAR ROBÓT</w:t>
      </w:r>
    </w:p>
    <w:p w:rsidR="0005662E" w:rsidRPr="00B03D61" w:rsidRDefault="0005662E">
      <w:pPr>
        <w:pStyle w:val="Nagwek2"/>
        <w:rPr>
          <w:sz w:val="22"/>
          <w:szCs w:val="22"/>
        </w:rPr>
      </w:pPr>
      <w:r w:rsidRPr="00B03D61">
        <w:rPr>
          <w:sz w:val="22"/>
          <w:szCs w:val="22"/>
        </w:rPr>
        <w:t>7.1. Ogólne zasady obmiaru robót</w:t>
      </w:r>
    </w:p>
    <w:p w:rsidR="0005662E" w:rsidRPr="00B03D61" w:rsidRDefault="0005662E">
      <w:pPr>
        <w:rPr>
          <w:sz w:val="22"/>
          <w:szCs w:val="22"/>
        </w:rPr>
      </w:pPr>
      <w:r w:rsidRPr="00B03D61">
        <w:rPr>
          <w:sz w:val="22"/>
          <w:szCs w:val="22"/>
        </w:rPr>
        <w:tab/>
        <w:t>Ogólne zasady obmiaru robót podano w SST D-00.00.00 „Wymagania ogólne” pkt 7.</w:t>
      </w:r>
    </w:p>
    <w:p w:rsidR="0005662E" w:rsidRPr="00B03D61" w:rsidRDefault="0005662E">
      <w:pPr>
        <w:pStyle w:val="Nagwek2"/>
        <w:rPr>
          <w:sz w:val="22"/>
          <w:szCs w:val="22"/>
        </w:rPr>
      </w:pPr>
      <w:r w:rsidRPr="00B03D61">
        <w:rPr>
          <w:sz w:val="22"/>
          <w:szCs w:val="22"/>
        </w:rPr>
        <w:t>7.2. Jednostka obmiarowa</w:t>
      </w:r>
    </w:p>
    <w:p w:rsidR="0005662E" w:rsidRPr="00B03D61" w:rsidRDefault="0005662E">
      <w:pPr>
        <w:rPr>
          <w:sz w:val="22"/>
          <w:szCs w:val="22"/>
        </w:rPr>
      </w:pPr>
      <w:r w:rsidRPr="00B03D61">
        <w:rPr>
          <w:sz w:val="22"/>
          <w:szCs w:val="22"/>
        </w:rPr>
        <w:tab/>
        <w:t>Jednostką obmiarową jest 1m ustawionego krawężnika .</w:t>
      </w:r>
    </w:p>
    <w:p w:rsidR="0005662E" w:rsidRPr="00B03D61" w:rsidRDefault="0005662E">
      <w:pPr>
        <w:rPr>
          <w:sz w:val="22"/>
          <w:szCs w:val="22"/>
        </w:rPr>
      </w:pPr>
      <w:r w:rsidRPr="00B03D61">
        <w:rPr>
          <w:sz w:val="22"/>
          <w:szCs w:val="22"/>
        </w:rPr>
        <w:tab/>
        <w:t>Jednostką obmiarową wykonanej ławy betonowej jest  1 m3.</w:t>
      </w:r>
    </w:p>
    <w:p w:rsidR="0005662E" w:rsidRPr="00B03D61" w:rsidRDefault="0005662E">
      <w:pPr>
        <w:rPr>
          <w:sz w:val="22"/>
          <w:szCs w:val="22"/>
        </w:rPr>
      </w:pPr>
    </w:p>
    <w:p w:rsidR="0005662E" w:rsidRPr="00D66A6D" w:rsidRDefault="0005662E">
      <w:pPr>
        <w:rPr>
          <w:sz w:val="22"/>
          <w:szCs w:val="22"/>
          <w:u w:val="single"/>
        </w:rPr>
      </w:pPr>
      <w:r w:rsidRPr="00D66A6D">
        <w:rPr>
          <w:b/>
          <w:bCs/>
          <w:sz w:val="22"/>
          <w:szCs w:val="22"/>
          <w:u w:val="single"/>
        </w:rPr>
        <w:t>8. ODBIÓR ROBÓT</w:t>
      </w:r>
    </w:p>
    <w:p w:rsidR="0005662E" w:rsidRPr="00B03D61" w:rsidRDefault="0005662E">
      <w:pPr>
        <w:pStyle w:val="Nagwek2"/>
        <w:rPr>
          <w:sz w:val="22"/>
          <w:szCs w:val="22"/>
        </w:rPr>
      </w:pPr>
      <w:r w:rsidRPr="00B03D61">
        <w:rPr>
          <w:sz w:val="22"/>
          <w:szCs w:val="22"/>
        </w:rPr>
        <w:t>8.1. Ogólne zasady odbioru robót</w:t>
      </w:r>
    </w:p>
    <w:p w:rsidR="0005662E" w:rsidRPr="00B03D61" w:rsidRDefault="0005662E">
      <w:pPr>
        <w:rPr>
          <w:sz w:val="22"/>
          <w:szCs w:val="22"/>
        </w:rPr>
      </w:pPr>
      <w:r w:rsidRPr="00B03D61">
        <w:rPr>
          <w:sz w:val="22"/>
          <w:szCs w:val="22"/>
        </w:rPr>
        <w:tab/>
        <w:t>Ogólne zasady odbioru robót podano w SST D-00.00.00 „Wymagania ogólne” pkt 8.</w:t>
      </w:r>
    </w:p>
    <w:p w:rsidR="0005662E" w:rsidRPr="00B03D61" w:rsidRDefault="0005662E">
      <w:pPr>
        <w:rPr>
          <w:sz w:val="22"/>
          <w:szCs w:val="22"/>
        </w:rPr>
      </w:pPr>
      <w:r w:rsidRPr="00B03D61">
        <w:rPr>
          <w:sz w:val="22"/>
          <w:szCs w:val="22"/>
        </w:rPr>
        <w:tab/>
        <w:t>Roboty uznaje się za wykonane zgodnie z dokumentacją projektową, SST i wymaganiami Inżyniera, jeżeli wszystkie pomiary i badania z zachowaniem tolerancji wg pkt 6 dały wyniki pozytywne.</w:t>
      </w:r>
    </w:p>
    <w:p w:rsidR="0005662E" w:rsidRPr="00B03D61" w:rsidRDefault="0005662E">
      <w:pPr>
        <w:pStyle w:val="Nagwek2"/>
        <w:rPr>
          <w:sz w:val="22"/>
          <w:szCs w:val="22"/>
        </w:rPr>
      </w:pPr>
      <w:r w:rsidRPr="00B03D61">
        <w:rPr>
          <w:sz w:val="22"/>
          <w:szCs w:val="22"/>
        </w:rPr>
        <w:t>8.2. Odbiór robót zanikających i ulegających zakryciu</w:t>
      </w:r>
    </w:p>
    <w:p w:rsidR="0005662E" w:rsidRPr="00B03D61" w:rsidRDefault="0005662E">
      <w:pPr>
        <w:rPr>
          <w:sz w:val="22"/>
          <w:szCs w:val="22"/>
        </w:rPr>
      </w:pPr>
      <w:r w:rsidRPr="00B03D61">
        <w:rPr>
          <w:sz w:val="22"/>
          <w:szCs w:val="22"/>
        </w:rPr>
        <w:tab/>
        <w:t>Odbiorowi robót zanikających i ulegających zakryciu podlegają:</w:t>
      </w:r>
    </w:p>
    <w:p w:rsidR="0005662E" w:rsidRPr="00B03D61" w:rsidRDefault="0005662E">
      <w:pPr>
        <w:numPr>
          <w:ilvl w:val="0"/>
          <w:numId w:val="5"/>
        </w:numPr>
        <w:rPr>
          <w:sz w:val="22"/>
          <w:szCs w:val="22"/>
        </w:rPr>
      </w:pPr>
      <w:r w:rsidRPr="00B03D61">
        <w:rPr>
          <w:sz w:val="22"/>
          <w:szCs w:val="22"/>
        </w:rPr>
        <w:t>wykonanie koryta pod ławę,</w:t>
      </w:r>
    </w:p>
    <w:p w:rsidR="0005662E" w:rsidRPr="00B03D61" w:rsidRDefault="0005662E">
      <w:pPr>
        <w:numPr>
          <w:ilvl w:val="0"/>
          <w:numId w:val="5"/>
        </w:numPr>
        <w:rPr>
          <w:sz w:val="22"/>
          <w:szCs w:val="22"/>
        </w:rPr>
      </w:pPr>
      <w:r w:rsidRPr="00B03D61">
        <w:rPr>
          <w:sz w:val="22"/>
          <w:szCs w:val="22"/>
        </w:rPr>
        <w:t>wykonanie ławy,</w:t>
      </w:r>
    </w:p>
    <w:p w:rsidR="0005662E" w:rsidRPr="00B03D61" w:rsidRDefault="0005662E">
      <w:pPr>
        <w:numPr>
          <w:ilvl w:val="0"/>
          <w:numId w:val="5"/>
        </w:numPr>
        <w:rPr>
          <w:sz w:val="22"/>
          <w:szCs w:val="22"/>
        </w:rPr>
      </w:pPr>
      <w:r w:rsidRPr="00B03D61">
        <w:rPr>
          <w:sz w:val="22"/>
          <w:szCs w:val="22"/>
        </w:rPr>
        <w:t>ewent. wykonanie podsypki.</w:t>
      </w:r>
    </w:p>
    <w:p w:rsidR="0005662E" w:rsidRPr="00B03D61" w:rsidRDefault="0005662E">
      <w:pPr>
        <w:rPr>
          <w:sz w:val="22"/>
          <w:szCs w:val="22"/>
        </w:rPr>
      </w:pPr>
    </w:p>
    <w:p w:rsidR="0005662E" w:rsidRPr="00D66A6D" w:rsidRDefault="0005662E">
      <w:pPr>
        <w:rPr>
          <w:sz w:val="22"/>
          <w:szCs w:val="22"/>
          <w:u w:val="single"/>
        </w:rPr>
      </w:pPr>
      <w:r w:rsidRPr="00D66A6D">
        <w:rPr>
          <w:b/>
          <w:bCs/>
          <w:sz w:val="22"/>
          <w:szCs w:val="22"/>
          <w:u w:val="single"/>
        </w:rPr>
        <w:t>9. PODSTAWA PŁATNOŚCI</w:t>
      </w:r>
    </w:p>
    <w:p w:rsidR="0005662E" w:rsidRPr="00B03D61" w:rsidRDefault="0005662E">
      <w:pPr>
        <w:pStyle w:val="Nagwek2"/>
        <w:rPr>
          <w:sz w:val="22"/>
          <w:szCs w:val="22"/>
        </w:rPr>
      </w:pPr>
      <w:r w:rsidRPr="00B03D61">
        <w:rPr>
          <w:sz w:val="22"/>
          <w:szCs w:val="22"/>
        </w:rPr>
        <w:t>9.1. Ogólne ustalenia dotyczące podstawy płatności</w:t>
      </w:r>
    </w:p>
    <w:p w:rsidR="0005662E" w:rsidRPr="00B03D61" w:rsidRDefault="0005662E">
      <w:pPr>
        <w:rPr>
          <w:sz w:val="22"/>
          <w:szCs w:val="22"/>
        </w:rPr>
      </w:pPr>
      <w:r w:rsidRPr="00B03D61">
        <w:rPr>
          <w:sz w:val="22"/>
          <w:szCs w:val="22"/>
        </w:rPr>
        <w:tab/>
        <w:t>Ogólne ustalenia dotyczące podstawy płatności podano w SST D-00.00.00 „Wymagania ogólne” pkt 9.</w:t>
      </w:r>
    </w:p>
    <w:p w:rsidR="0005662E" w:rsidRPr="00B03D61" w:rsidRDefault="0005662E">
      <w:pPr>
        <w:pStyle w:val="Nagwek2"/>
        <w:rPr>
          <w:sz w:val="22"/>
          <w:szCs w:val="22"/>
        </w:rPr>
      </w:pPr>
      <w:r w:rsidRPr="00B03D61">
        <w:rPr>
          <w:sz w:val="22"/>
          <w:szCs w:val="22"/>
        </w:rPr>
        <w:t>9.2. Cena jednostki obmiarowej</w:t>
      </w:r>
    </w:p>
    <w:p w:rsidR="0005662E" w:rsidRPr="00B03D61" w:rsidRDefault="0005662E">
      <w:pPr>
        <w:rPr>
          <w:sz w:val="22"/>
          <w:szCs w:val="22"/>
        </w:rPr>
      </w:pPr>
      <w:r w:rsidRPr="00B03D61">
        <w:rPr>
          <w:sz w:val="22"/>
          <w:szCs w:val="22"/>
        </w:rPr>
        <w:t>Cena wykonania 1 m krawężnika i opornika betonowego obejmuje:</w:t>
      </w:r>
    </w:p>
    <w:p w:rsidR="0005662E" w:rsidRPr="00B03D61" w:rsidRDefault="0005662E">
      <w:pPr>
        <w:numPr>
          <w:ilvl w:val="0"/>
          <w:numId w:val="5"/>
        </w:numPr>
        <w:rPr>
          <w:sz w:val="22"/>
          <w:szCs w:val="22"/>
        </w:rPr>
      </w:pPr>
      <w:r w:rsidRPr="00B03D61">
        <w:rPr>
          <w:sz w:val="22"/>
          <w:szCs w:val="22"/>
        </w:rPr>
        <w:t>prace pomiarowe i roboty przygotowawcze,</w:t>
      </w:r>
    </w:p>
    <w:p w:rsidR="0005662E" w:rsidRPr="00B03D61" w:rsidRDefault="0005662E">
      <w:pPr>
        <w:numPr>
          <w:ilvl w:val="0"/>
          <w:numId w:val="5"/>
        </w:numPr>
        <w:rPr>
          <w:sz w:val="22"/>
          <w:szCs w:val="22"/>
        </w:rPr>
      </w:pPr>
      <w:r w:rsidRPr="00B03D61">
        <w:rPr>
          <w:sz w:val="22"/>
          <w:szCs w:val="22"/>
        </w:rPr>
        <w:t>dostarczenie materiałów na miejsce wbudowania,</w:t>
      </w:r>
    </w:p>
    <w:p w:rsidR="0005662E" w:rsidRPr="00B03D61" w:rsidRDefault="0005662E">
      <w:pPr>
        <w:numPr>
          <w:ilvl w:val="0"/>
          <w:numId w:val="5"/>
        </w:numPr>
        <w:rPr>
          <w:sz w:val="22"/>
          <w:szCs w:val="22"/>
        </w:rPr>
      </w:pPr>
      <w:r w:rsidRPr="00B03D61">
        <w:rPr>
          <w:sz w:val="22"/>
          <w:szCs w:val="22"/>
        </w:rPr>
        <w:t>wykonanie koryta pod ławę,</w:t>
      </w:r>
    </w:p>
    <w:p w:rsidR="0005662E" w:rsidRPr="00B03D61" w:rsidRDefault="0005662E">
      <w:pPr>
        <w:numPr>
          <w:ilvl w:val="0"/>
          <w:numId w:val="5"/>
        </w:numPr>
        <w:rPr>
          <w:sz w:val="22"/>
          <w:szCs w:val="22"/>
        </w:rPr>
      </w:pPr>
      <w:r w:rsidRPr="00B03D61">
        <w:rPr>
          <w:sz w:val="22"/>
          <w:szCs w:val="22"/>
        </w:rPr>
        <w:t>ew. wykonanie szalunku,</w:t>
      </w:r>
    </w:p>
    <w:p w:rsidR="0005662E" w:rsidRPr="00B03D61" w:rsidRDefault="0005662E">
      <w:pPr>
        <w:numPr>
          <w:ilvl w:val="0"/>
          <w:numId w:val="5"/>
        </w:numPr>
        <w:rPr>
          <w:sz w:val="22"/>
          <w:szCs w:val="22"/>
        </w:rPr>
      </w:pPr>
      <w:r w:rsidRPr="00B03D61">
        <w:rPr>
          <w:sz w:val="22"/>
          <w:szCs w:val="22"/>
        </w:rPr>
        <w:t>wykonanie ławy,</w:t>
      </w:r>
    </w:p>
    <w:p w:rsidR="0005662E" w:rsidRPr="00B03D61" w:rsidRDefault="0005662E">
      <w:pPr>
        <w:numPr>
          <w:ilvl w:val="0"/>
          <w:numId w:val="5"/>
        </w:numPr>
        <w:rPr>
          <w:sz w:val="22"/>
          <w:szCs w:val="22"/>
        </w:rPr>
      </w:pPr>
      <w:r w:rsidRPr="00B03D61">
        <w:rPr>
          <w:sz w:val="22"/>
          <w:szCs w:val="22"/>
        </w:rPr>
        <w:t>pielęgnacja ławy ,</w:t>
      </w:r>
    </w:p>
    <w:p w:rsidR="0005662E" w:rsidRPr="00B03D61" w:rsidRDefault="0005662E">
      <w:pPr>
        <w:numPr>
          <w:ilvl w:val="0"/>
          <w:numId w:val="5"/>
        </w:numPr>
        <w:rPr>
          <w:sz w:val="22"/>
          <w:szCs w:val="22"/>
        </w:rPr>
      </w:pPr>
      <w:r w:rsidRPr="00B03D61">
        <w:rPr>
          <w:sz w:val="22"/>
          <w:szCs w:val="22"/>
        </w:rPr>
        <w:t>ustawienie krawężników na ławie betonowej,</w:t>
      </w:r>
    </w:p>
    <w:p w:rsidR="0005662E" w:rsidRPr="00B03D61" w:rsidRDefault="0005662E">
      <w:pPr>
        <w:numPr>
          <w:ilvl w:val="0"/>
          <w:numId w:val="5"/>
        </w:numPr>
        <w:rPr>
          <w:sz w:val="22"/>
          <w:szCs w:val="22"/>
        </w:rPr>
      </w:pPr>
      <w:r w:rsidRPr="00B03D61">
        <w:rPr>
          <w:sz w:val="22"/>
          <w:szCs w:val="22"/>
        </w:rPr>
        <w:t>ustawienie oporników na ławie betonowej,</w:t>
      </w:r>
    </w:p>
    <w:p w:rsidR="0005662E" w:rsidRPr="00B03D61" w:rsidRDefault="0005662E">
      <w:pPr>
        <w:numPr>
          <w:ilvl w:val="0"/>
          <w:numId w:val="5"/>
        </w:numPr>
        <w:rPr>
          <w:sz w:val="22"/>
          <w:szCs w:val="22"/>
        </w:rPr>
      </w:pPr>
      <w:r w:rsidRPr="00B03D61">
        <w:rPr>
          <w:sz w:val="22"/>
          <w:szCs w:val="22"/>
        </w:rPr>
        <w:t>wypełnienie spoin krawężników zaprawą,</w:t>
      </w:r>
    </w:p>
    <w:p w:rsidR="0005662E" w:rsidRPr="00B03D61" w:rsidRDefault="0005662E">
      <w:pPr>
        <w:numPr>
          <w:ilvl w:val="0"/>
          <w:numId w:val="5"/>
        </w:numPr>
        <w:rPr>
          <w:sz w:val="22"/>
          <w:szCs w:val="22"/>
        </w:rPr>
      </w:pPr>
      <w:r w:rsidRPr="00B03D61">
        <w:rPr>
          <w:sz w:val="22"/>
          <w:szCs w:val="22"/>
        </w:rPr>
        <w:t>wypełnienie spoin krawężników,</w:t>
      </w:r>
    </w:p>
    <w:p w:rsidR="0005662E" w:rsidRPr="00B03D61" w:rsidRDefault="0005662E">
      <w:pPr>
        <w:numPr>
          <w:ilvl w:val="0"/>
          <w:numId w:val="5"/>
        </w:numPr>
        <w:rPr>
          <w:sz w:val="22"/>
          <w:szCs w:val="22"/>
        </w:rPr>
      </w:pPr>
      <w:r w:rsidRPr="00B03D61">
        <w:rPr>
          <w:sz w:val="22"/>
          <w:szCs w:val="22"/>
        </w:rPr>
        <w:t>zasypanie zewnętrznej ściany krawężnika gruntem i ubicie,</w:t>
      </w:r>
    </w:p>
    <w:p w:rsidR="0005662E" w:rsidRPr="00B03D61" w:rsidRDefault="0005662E">
      <w:pPr>
        <w:numPr>
          <w:ilvl w:val="0"/>
          <w:numId w:val="5"/>
        </w:numPr>
        <w:rPr>
          <w:sz w:val="22"/>
          <w:szCs w:val="22"/>
        </w:rPr>
      </w:pPr>
      <w:r w:rsidRPr="00B03D61">
        <w:rPr>
          <w:sz w:val="22"/>
          <w:szCs w:val="22"/>
        </w:rPr>
        <w:t>przeprowadzenie badań i pomiarów wymaganych w specyfikacji technicznej.</w:t>
      </w:r>
    </w:p>
    <w:p w:rsidR="0005662E" w:rsidRPr="00B03D61" w:rsidRDefault="0005662E">
      <w:pPr>
        <w:rPr>
          <w:sz w:val="22"/>
          <w:szCs w:val="22"/>
        </w:rPr>
      </w:pPr>
    </w:p>
    <w:p w:rsidR="0005662E" w:rsidRPr="00B03D61" w:rsidRDefault="0005662E">
      <w:pPr>
        <w:rPr>
          <w:sz w:val="22"/>
          <w:szCs w:val="22"/>
        </w:rPr>
      </w:pPr>
    </w:p>
    <w:p w:rsidR="0005662E" w:rsidRPr="00D66A6D" w:rsidRDefault="0005662E">
      <w:pPr>
        <w:rPr>
          <w:sz w:val="22"/>
          <w:szCs w:val="22"/>
          <w:u w:val="single"/>
        </w:rPr>
      </w:pPr>
      <w:r w:rsidRPr="00D66A6D">
        <w:rPr>
          <w:b/>
          <w:bCs/>
          <w:sz w:val="22"/>
          <w:szCs w:val="22"/>
          <w:u w:val="single"/>
        </w:rPr>
        <w:t>10. PRZEPISY ZWIĄZANE</w:t>
      </w:r>
    </w:p>
    <w:p w:rsidR="0005662E" w:rsidRPr="00B03D61" w:rsidRDefault="0005662E">
      <w:pPr>
        <w:pStyle w:val="Nagwek1"/>
        <w:rPr>
          <w:sz w:val="22"/>
          <w:szCs w:val="22"/>
        </w:rPr>
      </w:pPr>
      <w:r w:rsidRPr="00B03D61">
        <w:rPr>
          <w:sz w:val="22"/>
          <w:szCs w:val="22"/>
        </w:rPr>
        <w:t xml:space="preserve">10.1. </w:t>
      </w:r>
      <w:r w:rsidRPr="00B03D61">
        <w:rPr>
          <w:caps w:val="0"/>
          <w:sz w:val="22"/>
          <w:szCs w:val="22"/>
        </w:rPr>
        <w:t>Normy</w:t>
      </w:r>
    </w:p>
    <w:p w:rsidR="0005662E" w:rsidRPr="00B03D61" w:rsidRDefault="0005662E">
      <w:pPr>
        <w:ind w:left="2268" w:hanging="2268"/>
        <w:rPr>
          <w:sz w:val="22"/>
          <w:szCs w:val="22"/>
        </w:rPr>
      </w:pPr>
      <w:r w:rsidRPr="00B03D61">
        <w:rPr>
          <w:sz w:val="22"/>
          <w:szCs w:val="22"/>
        </w:rPr>
        <w:t xml:space="preserve">PN-EN 197-1:2002 </w:t>
      </w:r>
      <w:r w:rsidRPr="00B03D61">
        <w:rPr>
          <w:sz w:val="22"/>
          <w:szCs w:val="22"/>
        </w:rPr>
        <w:tab/>
        <w:t>Cement. Część 1: Skład, wymagania i kryteria zgodności dotyczące cementu powszechnego użytku</w:t>
      </w:r>
    </w:p>
    <w:p w:rsidR="0005662E" w:rsidRPr="00B03D61" w:rsidRDefault="0005662E">
      <w:pPr>
        <w:ind w:left="2268" w:hanging="2268"/>
        <w:rPr>
          <w:sz w:val="22"/>
          <w:szCs w:val="22"/>
        </w:rPr>
      </w:pPr>
      <w:r w:rsidRPr="00B03D61">
        <w:rPr>
          <w:sz w:val="22"/>
          <w:szCs w:val="22"/>
        </w:rPr>
        <w:t xml:space="preserve">PN-EN 206-1:2003 </w:t>
      </w:r>
      <w:r w:rsidRPr="00B03D61">
        <w:rPr>
          <w:sz w:val="22"/>
          <w:szCs w:val="22"/>
        </w:rPr>
        <w:tab/>
        <w:t>Beton. Część l: Wymagania, właściwości, produkcja i zgodność</w:t>
      </w:r>
    </w:p>
    <w:p w:rsidR="0005662E" w:rsidRPr="00B03D61" w:rsidRDefault="0005662E">
      <w:pPr>
        <w:ind w:left="2268" w:hanging="2268"/>
        <w:rPr>
          <w:sz w:val="22"/>
          <w:szCs w:val="22"/>
        </w:rPr>
      </w:pPr>
      <w:r w:rsidRPr="00B03D61">
        <w:rPr>
          <w:sz w:val="22"/>
          <w:szCs w:val="22"/>
        </w:rPr>
        <w:t xml:space="preserve">PN-EN 1340:2004 </w:t>
      </w:r>
      <w:r w:rsidRPr="00B03D61">
        <w:rPr>
          <w:sz w:val="22"/>
          <w:szCs w:val="22"/>
        </w:rPr>
        <w:tab/>
        <w:t>Krawężniki betonowe. Wymagania i metody badań</w:t>
      </w:r>
    </w:p>
    <w:p w:rsidR="0005662E" w:rsidRPr="00B03D61" w:rsidRDefault="0005662E">
      <w:pPr>
        <w:ind w:left="2268" w:hanging="2268"/>
        <w:rPr>
          <w:sz w:val="22"/>
          <w:szCs w:val="22"/>
        </w:rPr>
      </w:pPr>
      <w:r w:rsidRPr="00B03D61">
        <w:rPr>
          <w:sz w:val="22"/>
          <w:szCs w:val="22"/>
        </w:rPr>
        <w:lastRenderedPageBreak/>
        <w:t xml:space="preserve">PN-EN 1008:2003 </w:t>
      </w:r>
      <w:r w:rsidRPr="00B03D61">
        <w:rPr>
          <w:sz w:val="22"/>
          <w:szCs w:val="22"/>
        </w:rPr>
        <w:tab/>
        <w:t>Woda zarobowa do betonu. Specyfikacja pobierania próbek, badanie i ocena przydatno</w:t>
      </w:r>
      <w:r w:rsidRPr="00B03D61">
        <w:rPr>
          <w:rFonts w:eastAsia="TTE1733C48t00"/>
          <w:sz w:val="22"/>
          <w:szCs w:val="22"/>
        </w:rPr>
        <w:t>ś</w:t>
      </w:r>
      <w:r w:rsidRPr="00B03D61">
        <w:rPr>
          <w:sz w:val="22"/>
          <w:szCs w:val="22"/>
        </w:rPr>
        <w:t>ci wody zarobowej do betonu, w tym wody uzyskiwanej z produkcji betonu.</w:t>
      </w:r>
    </w:p>
    <w:p w:rsidR="0005662E" w:rsidRPr="00B03D61" w:rsidRDefault="0005662E">
      <w:pPr>
        <w:ind w:left="2268" w:hanging="2268"/>
        <w:rPr>
          <w:sz w:val="22"/>
          <w:szCs w:val="22"/>
        </w:rPr>
      </w:pPr>
      <w:r w:rsidRPr="00B03D61">
        <w:rPr>
          <w:sz w:val="22"/>
          <w:szCs w:val="22"/>
        </w:rPr>
        <w:t xml:space="preserve">PN-EN 13242:2004 </w:t>
      </w:r>
      <w:r w:rsidRPr="00B03D61">
        <w:rPr>
          <w:sz w:val="22"/>
          <w:szCs w:val="22"/>
        </w:rPr>
        <w:tab/>
        <w:t>Kruszywa do niezwiązanych i hydraulicznie związanych materiałów  stosowanych w obiektach budowlanych i budownictwie drogowym.</w:t>
      </w:r>
    </w:p>
    <w:p w:rsidR="0005662E" w:rsidRPr="00B03D61" w:rsidRDefault="0005662E">
      <w:pPr>
        <w:ind w:left="2268" w:hanging="2268"/>
        <w:rPr>
          <w:sz w:val="22"/>
          <w:szCs w:val="22"/>
        </w:rPr>
      </w:pPr>
      <w:r w:rsidRPr="00B03D61">
        <w:rPr>
          <w:sz w:val="22"/>
          <w:szCs w:val="22"/>
        </w:rPr>
        <w:t>BN-88/6731-08</w:t>
      </w:r>
      <w:r w:rsidRPr="00B03D61">
        <w:rPr>
          <w:sz w:val="22"/>
          <w:szCs w:val="22"/>
        </w:rPr>
        <w:tab/>
        <w:t>Cement. Transport i przechowywanie</w:t>
      </w:r>
    </w:p>
    <w:p w:rsidR="0005662E" w:rsidRPr="00B03D61" w:rsidRDefault="0005662E">
      <w:pPr>
        <w:pStyle w:val="Nagwek2"/>
        <w:rPr>
          <w:sz w:val="22"/>
          <w:szCs w:val="22"/>
        </w:rPr>
      </w:pPr>
    </w:p>
    <w:p w:rsidR="0005662E" w:rsidRPr="00B03D61" w:rsidRDefault="0005662E">
      <w:pPr>
        <w:pStyle w:val="Nagwek2"/>
        <w:rPr>
          <w:sz w:val="22"/>
          <w:szCs w:val="22"/>
        </w:rPr>
      </w:pPr>
      <w:r w:rsidRPr="00B03D61">
        <w:rPr>
          <w:sz w:val="22"/>
          <w:szCs w:val="22"/>
        </w:rPr>
        <w:t>10.2. Inne dokumenty</w:t>
      </w:r>
    </w:p>
    <w:p w:rsidR="0005662E" w:rsidRPr="00B03D61" w:rsidRDefault="0005662E">
      <w:pPr>
        <w:ind w:left="142"/>
        <w:rPr>
          <w:sz w:val="22"/>
          <w:szCs w:val="22"/>
        </w:rPr>
      </w:pPr>
      <w:r w:rsidRPr="00B03D61">
        <w:rPr>
          <w:sz w:val="22"/>
          <w:szCs w:val="22"/>
        </w:rPr>
        <w:t>Katalog powtarzalnych elementów drogowych (KPED), Transprojekt - Warszawa, 1979 i 1982 r.</w:t>
      </w:r>
    </w:p>
    <w:sectPr w:rsidR="0005662E" w:rsidRPr="00B03D61" w:rsidSect="008D0B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64" w:right="851" w:bottom="1418" w:left="1985" w:header="708" w:footer="567" w:gutter="0"/>
      <w:pgNumType w:start="9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AE1" w:rsidRDefault="00552AE1">
      <w:r>
        <w:separator/>
      </w:r>
    </w:p>
  </w:endnote>
  <w:endnote w:type="continuationSeparator" w:id="0">
    <w:p w:rsidR="00552AE1" w:rsidRDefault="00552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733C48t00">
    <w:altName w:val="Arial Unicode MS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892" w:rsidRDefault="000D689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0" w:name="_GoBack" w:displacedByCustomXml="next"/>
  <w:bookmarkEnd w:id="0" w:displacedByCustomXml="next"/>
  <w:sdt>
    <w:sdtPr>
      <w:id w:val="-629323438"/>
      <w:docPartObj>
        <w:docPartGallery w:val="Page Numbers (Bottom of Page)"/>
        <w:docPartUnique/>
      </w:docPartObj>
    </w:sdtPr>
    <w:sdtContent>
      <w:p w:rsidR="000D6892" w:rsidRDefault="000D68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100</w:t>
        </w:r>
        <w:r>
          <w:fldChar w:fldCharType="end"/>
        </w:r>
      </w:p>
    </w:sdtContent>
  </w:sdt>
  <w:p w:rsidR="0005662E" w:rsidRDefault="0005662E">
    <w:pPr>
      <w:pStyle w:val="StylIwony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9163136"/>
      <w:docPartObj>
        <w:docPartGallery w:val="Page Numbers (Bottom of Page)"/>
        <w:docPartUnique/>
      </w:docPartObj>
    </w:sdtPr>
    <w:sdtContent>
      <w:p w:rsidR="008D0BC6" w:rsidRDefault="008D0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6892">
          <w:rPr>
            <w:noProof/>
          </w:rPr>
          <w:t>96</w:t>
        </w:r>
        <w:r>
          <w:fldChar w:fldCharType="end"/>
        </w:r>
      </w:p>
    </w:sdtContent>
  </w:sdt>
  <w:p w:rsidR="00615A3F" w:rsidRDefault="00615A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AE1" w:rsidRDefault="00552AE1">
      <w:r>
        <w:separator/>
      </w:r>
    </w:p>
  </w:footnote>
  <w:footnote w:type="continuationSeparator" w:id="0">
    <w:p w:rsidR="00552AE1" w:rsidRDefault="00552A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892" w:rsidRDefault="000D689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BC6" w:rsidRPr="00E808BB" w:rsidRDefault="008D0BC6" w:rsidP="008D0BC6">
    <w:pPr>
      <w:jc w:val="right"/>
      <w:rPr>
        <w:b/>
      </w:rPr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-61595</wp:posOffset>
          </wp:positionH>
          <wp:positionV relativeFrom="paragraph">
            <wp:posOffset>-230505</wp:posOffset>
          </wp:positionV>
          <wp:extent cx="1780540" cy="1104265"/>
          <wp:effectExtent l="0" t="0" r="0" b="63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0540" cy="1104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08BB">
      <w:rPr>
        <w:b/>
      </w:rPr>
      <w:t>Biuro Projektów Budowlanych</w:t>
    </w:r>
  </w:p>
  <w:p w:rsidR="008D0BC6" w:rsidRPr="00E808BB" w:rsidRDefault="008D0BC6" w:rsidP="008D0BC6">
    <w:pPr>
      <w:pBdr>
        <w:bottom w:val="single" w:sz="4" w:space="1" w:color="auto"/>
      </w:pBdr>
      <w:tabs>
        <w:tab w:val="left" w:pos="405"/>
        <w:tab w:val="right" w:pos="9072"/>
      </w:tabs>
      <w:jc w:val="right"/>
    </w:pPr>
    <w:r w:rsidRPr="00E808BB">
      <w:t xml:space="preserve">Tel. 723-071-098 </w:t>
    </w:r>
  </w:p>
  <w:p w:rsidR="00615A3F" w:rsidRDefault="008D0BC6" w:rsidP="008D0BC6">
    <w:pPr>
      <w:pBdr>
        <w:bottom w:val="single" w:sz="4" w:space="1" w:color="auto"/>
      </w:pBdr>
      <w:tabs>
        <w:tab w:val="left" w:pos="405"/>
        <w:tab w:val="right" w:pos="9072"/>
      </w:tabs>
      <w:spacing w:after="480"/>
      <w:jc w:val="right"/>
      <w:rPr>
        <w:lang w:val="en-US"/>
      </w:rPr>
    </w:pPr>
    <w:r w:rsidRPr="008D0BC6">
      <w:rPr>
        <w:lang w:val="en-US"/>
      </w:rPr>
      <w:t>e-mail: biuro@bpb.net.pl</w:t>
    </w:r>
  </w:p>
  <w:p w:rsidR="008D0BC6" w:rsidRPr="008D0BC6" w:rsidRDefault="008D0BC6" w:rsidP="008D0BC6">
    <w:pPr>
      <w:pBdr>
        <w:bottom w:val="single" w:sz="4" w:space="1" w:color="auto"/>
      </w:pBdr>
      <w:tabs>
        <w:tab w:val="left" w:pos="405"/>
        <w:tab w:val="right" w:pos="9072"/>
      </w:tabs>
      <w:jc w:val="right"/>
      <w:rPr>
        <w:sz w:val="18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892" w:rsidRDefault="000D689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4" w15:restartNumberingAfterBreak="0">
    <w:nsid w:val="00000005"/>
    <w:multiLevelType w:val="singleLevel"/>
    <w:tmpl w:val="00000005"/>
    <w:lvl w:ilvl="0"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ymbol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06F"/>
    <w:rsid w:val="0005662E"/>
    <w:rsid w:val="000D6892"/>
    <w:rsid w:val="0028659F"/>
    <w:rsid w:val="003E4E69"/>
    <w:rsid w:val="00552AE1"/>
    <w:rsid w:val="00615A3F"/>
    <w:rsid w:val="007230B5"/>
    <w:rsid w:val="007425D9"/>
    <w:rsid w:val="00805967"/>
    <w:rsid w:val="008D0BC6"/>
    <w:rsid w:val="00AC7694"/>
    <w:rsid w:val="00AE4385"/>
    <w:rsid w:val="00B03D61"/>
    <w:rsid w:val="00C9306F"/>
    <w:rsid w:val="00D323E2"/>
    <w:rsid w:val="00D66A6D"/>
    <w:rsid w:val="00D70AFF"/>
    <w:rsid w:val="00E6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FBA0D016-C9B4-401C-AF4B-1F908F1A4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overflowPunct w:val="0"/>
      <w:autoSpaceDE w:val="0"/>
      <w:jc w:val="both"/>
      <w:textAlignment w:val="baseline"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numPr>
        <w:numId w:val="1"/>
      </w:numPr>
      <w:spacing w:before="240" w:after="120"/>
      <w:outlineLvl w:val="0"/>
    </w:pPr>
    <w:rPr>
      <w:b/>
      <w:caps/>
      <w:kern w:val="1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60" w:after="60"/>
      <w:outlineLvl w:val="2"/>
    </w:p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6z0">
    <w:name w:val="WW8Num6z0"/>
    <w:rPr>
      <w:rFonts w:ascii="Times New Roman" w:hAnsi="Times New Roman" w:cs="Times New Roman"/>
    </w:rPr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10z0">
    <w:name w:val="WW8Num10z0"/>
    <w:rPr>
      <w:rFonts w:ascii="Times New Roman" w:hAnsi="Times New Roman" w:cs="Times New Roman"/>
    </w:rPr>
  </w:style>
  <w:style w:type="character" w:customStyle="1" w:styleId="WW8NumSt1z0">
    <w:name w:val="WW8NumSt1z0"/>
    <w:rPr>
      <w:rFonts w:ascii="Symbol" w:hAnsi="Symbol" w:cs="Symbol"/>
    </w:rPr>
  </w:style>
  <w:style w:type="character" w:customStyle="1" w:styleId="WW8NumSt2z0">
    <w:name w:val="WW8NumSt2z0"/>
    <w:rPr>
      <w:rFonts w:ascii="Symbol" w:hAnsi="Symbol" w:cs="Symbol"/>
      <w:sz w:val="20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przypiswdolnych">
    <w:name w:val="Znaki przypisów dolnych"/>
    <w:basedOn w:val="Domylnaczcionkaakapitu1"/>
    <w:rPr>
      <w:vertAlign w:val="superscript"/>
    </w:rPr>
  </w:style>
  <w:style w:type="character" w:styleId="Numerwiersza">
    <w:name w:val="line number"/>
    <w:basedOn w:val="Domylnaczcionka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Spistreci1">
    <w:name w:val="toc 1"/>
    <w:basedOn w:val="Normalny"/>
    <w:next w:val="Normalny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styleId="Spistreci2">
    <w:name w:val="toc 2"/>
    <w:basedOn w:val="Normalny"/>
    <w:next w:val="Normalny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pPr>
      <w:tabs>
        <w:tab w:val="right" w:leader="dot" w:pos="7371"/>
      </w:tabs>
      <w:ind w:left="1600"/>
      <w:jc w:val="left"/>
    </w:pPr>
    <w:rPr>
      <w:sz w:val="1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StylIwony">
    <w:name w:val="Styl Iwony"/>
    <w:basedOn w:val="Normalny"/>
    <w:pPr>
      <w:spacing w:before="120" w:after="120"/>
    </w:pPr>
    <w:rPr>
      <w:rFonts w:ascii="Bookman Old Style" w:hAnsi="Bookman Old Style" w:cs="Bookman Old Style"/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jc w:val="left"/>
    </w:pPr>
    <w:rPr>
      <w:rFonts w:ascii="Century Gothic" w:hAnsi="Century Gothic" w:cs="Century Gothic"/>
      <w:sz w:val="24"/>
    </w:rPr>
  </w:style>
  <w:style w:type="paragraph" w:styleId="Tekstprzypisudolnego">
    <w:name w:val="footnote text"/>
    <w:basedOn w:val="Normalny"/>
  </w:style>
  <w:style w:type="paragraph" w:customStyle="1" w:styleId="tekstost">
    <w:name w:val="tekst ost"/>
    <w:basedOn w:val="Normalny"/>
  </w:style>
  <w:style w:type="paragraph" w:styleId="Tekstpodstawowywcity">
    <w:name w:val="Body Text Indent"/>
    <w:basedOn w:val="Normalny"/>
    <w:pPr>
      <w:ind w:left="284"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customStyle="1" w:styleId="StopkaZnak">
    <w:name w:val="Stopka Znak"/>
    <w:basedOn w:val="Domylnaczcionkaakapitu"/>
    <w:link w:val="Stopka"/>
    <w:uiPriority w:val="99"/>
    <w:rsid w:val="008D0BC6"/>
    <w:rPr>
      <w:lang w:eastAsia="zh-CN"/>
    </w:rPr>
  </w:style>
  <w:style w:type="character" w:styleId="Hipercze">
    <w:name w:val="Hyperlink"/>
    <w:basedOn w:val="Domylnaczcionkaakapitu"/>
    <w:rsid w:val="008D0B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6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2256</Words>
  <Characters>13538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D-08.01.01:02</vt:lpstr>
    </vt:vector>
  </TitlesOfParts>
  <Company/>
  <LinksUpToDate>false</LinksUpToDate>
  <CharactersWithSpaces>15763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D-08.01.01:02</dc:title>
  <dc:subject>ost</dc:subject>
  <dc:creator>BZD BDIM Sp. z o.o.</dc:creator>
  <cp:keywords>specyfikacje, drogi, drogownictwo, ost</cp:keywords>
  <dc:description>Krawężniki_x000d_
1998</dc:description>
  <cp:lastModifiedBy>Radosław Łukaszewicz</cp:lastModifiedBy>
  <cp:revision>9</cp:revision>
  <cp:lastPrinted>2017-08-16T12:58:00Z</cp:lastPrinted>
  <dcterms:created xsi:type="dcterms:W3CDTF">2017-08-16T08:24:00Z</dcterms:created>
  <dcterms:modified xsi:type="dcterms:W3CDTF">2019-05-31T10:05:00Z</dcterms:modified>
</cp:coreProperties>
</file>